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97D1D" w14:textId="596D87E4" w:rsidR="008C5AE7" w:rsidRDefault="008C5AE7" w:rsidP="008C5AE7">
      <w:pPr>
        <w:spacing w:after="0"/>
        <w:rPr>
          <w:rFonts w:ascii="Times New Roman" w:hAnsi="Times New Roman" w:cs="Times New Roman"/>
        </w:rPr>
      </w:pPr>
      <w:r>
        <w:rPr>
          <w:rFonts w:ascii="Times New Roman" w:hAnsi="Times New Roman" w:cs="Times New Roman"/>
        </w:rPr>
        <w:t>Christine Singleton</w:t>
      </w:r>
    </w:p>
    <w:p w14:paraId="43689A30" w14:textId="5EC71626" w:rsidR="008C5AE7" w:rsidRDefault="008C5AE7" w:rsidP="008C5AE7">
      <w:pPr>
        <w:spacing w:after="0"/>
        <w:rPr>
          <w:rFonts w:ascii="Times New Roman" w:hAnsi="Times New Roman" w:cs="Times New Roman"/>
        </w:rPr>
      </w:pPr>
      <w:r>
        <w:rPr>
          <w:rFonts w:ascii="Times New Roman" w:hAnsi="Times New Roman" w:cs="Times New Roman"/>
        </w:rPr>
        <w:t>Due: November 5, 2024</w:t>
      </w:r>
    </w:p>
    <w:p w14:paraId="65ED6CE6" w14:textId="75D47ED1" w:rsidR="008C5AE7" w:rsidRDefault="008C5AE7" w:rsidP="008C5AE7">
      <w:pPr>
        <w:spacing w:after="0"/>
        <w:rPr>
          <w:rFonts w:ascii="Times New Roman" w:hAnsi="Times New Roman" w:cs="Times New Roman"/>
        </w:rPr>
      </w:pPr>
      <w:r>
        <w:rPr>
          <w:rFonts w:ascii="Times New Roman" w:hAnsi="Times New Roman" w:cs="Times New Roman"/>
        </w:rPr>
        <w:t>ENGL 801</w:t>
      </w:r>
    </w:p>
    <w:p w14:paraId="00B0AC04" w14:textId="5357AF50" w:rsidR="008C5AE7" w:rsidRDefault="008C5AE7" w:rsidP="008C5AE7">
      <w:pPr>
        <w:spacing w:after="0"/>
        <w:rPr>
          <w:rFonts w:ascii="Times New Roman" w:hAnsi="Times New Roman" w:cs="Times New Roman"/>
        </w:rPr>
      </w:pPr>
      <w:r>
        <w:rPr>
          <w:rFonts w:ascii="Times New Roman" w:hAnsi="Times New Roman" w:cs="Times New Roman"/>
        </w:rPr>
        <w:t>Dr. Sarah Ngoh</w:t>
      </w:r>
    </w:p>
    <w:p w14:paraId="711E2ACF" w14:textId="43D297E0" w:rsidR="008C5AE7" w:rsidRDefault="008C5AE7" w:rsidP="008C5AE7">
      <w:pPr>
        <w:spacing w:after="0"/>
        <w:rPr>
          <w:rFonts w:ascii="Times New Roman" w:hAnsi="Times New Roman" w:cs="Times New Roman"/>
        </w:rPr>
      </w:pPr>
      <w:r>
        <w:rPr>
          <w:rFonts w:ascii="Times New Roman" w:hAnsi="Times New Roman" w:cs="Times New Roman"/>
        </w:rPr>
        <w:t>Research on Issue in Writing Instruction</w:t>
      </w:r>
    </w:p>
    <w:p w14:paraId="4114E440" w14:textId="77777777" w:rsidR="008C5AE7" w:rsidRDefault="008C5AE7" w:rsidP="008C5AE7">
      <w:pPr>
        <w:spacing w:after="0"/>
        <w:rPr>
          <w:rFonts w:ascii="Times New Roman" w:hAnsi="Times New Roman" w:cs="Times New Roman"/>
        </w:rPr>
      </w:pPr>
    </w:p>
    <w:p w14:paraId="65A7A3CC" w14:textId="5EF3E746" w:rsidR="008C5AE7" w:rsidRPr="008C5AE7" w:rsidRDefault="008C5AE7" w:rsidP="008C5AE7">
      <w:pPr>
        <w:spacing w:after="0"/>
        <w:jc w:val="center"/>
        <w:rPr>
          <w:rFonts w:ascii="Times New Roman" w:hAnsi="Times New Roman" w:cs="Times New Roman"/>
          <w:b/>
          <w:bCs/>
          <w:sz w:val="32"/>
          <w:szCs w:val="32"/>
          <w:u w:val="single"/>
        </w:rPr>
      </w:pPr>
      <w:r w:rsidRPr="008C5AE7">
        <w:rPr>
          <w:rFonts w:ascii="Times New Roman" w:hAnsi="Times New Roman" w:cs="Times New Roman"/>
          <w:b/>
          <w:bCs/>
          <w:sz w:val="32"/>
          <w:szCs w:val="32"/>
          <w:u w:val="single"/>
        </w:rPr>
        <w:t>Remixing Rhetoric: Pop Culture in the Composition Classroom</w:t>
      </w:r>
    </w:p>
    <w:p w14:paraId="63502E2C" w14:textId="77777777" w:rsidR="008C5AE7" w:rsidRDefault="008C5AE7" w:rsidP="008C5AE7">
      <w:pPr>
        <w:spacing w:after="0"/>
        <w:rPr>
          <w:rFonts w:ascii="Times New Roman" w:hAnsi="Times New Roman" w:cs="Times New Roman"/>
        </w:rPr>
      </w:pPr>
    </w:p>
    <w:p w14:paraId="57253F30" w14:textId="6A1D1DF9" w:rsidR="008C5AE7" w:rsidRPr="003B709F" w:rsidRDefault="008C5AE7" w:rsidP="008C5AE7">
      <w:pPr>
        <w:spacing w:after="0"/>
        <w:rPr>
          <w:rFonts w:ascii="Times New Roman" w:hAnsi="Times New Roman" w:cs="Times New Roman"/>
          <w:sz w:val="28"/>
          <w:szCs w:val="28"/>
          <w:u w:val="single"/>
        </w:rPr>
      </w:pPr>
      <w:r w:rsidRPr="003B709F">
        <w:rPr>
          <w:rFonts w:ascii="Times New Roman" w:hAnsi="Times New Roman" w:cs="Times New Roman"/>
          <w:sz w:val="28"/>
          <w:szCs w:val="28"/>
          <w:u w:val="single"/>
        </w:rPr>
        <w:t>Part 1: Annotated Bibliography</w:t>
      </w:r>
    </w:p>
    <w:p w14:paraId="20C1AC34" w14:textId="77777777" w:rsidR="008C5AE7" w:rsidRDefault="008C5AE7" w:rsidP="008C5AE7">
      <w:pPr>
        <w:spacing w:after="0"/>
        <w:rPr>
          <w:rFonts w:ascii="Times New Roman" w:hAnsi="Times New Roman" w:cs="Times New Roman"/>
        </w:rPr>
      </w:pPr>
    </w:p>
    <w:p w14:paraId="65F9A0EB" w14:textId="329D729D" w:rsidR="008C5AE7" w:rsidRPr="003B709F" w:rsidRDefault="008C5AE7" w:rsidP="008C5AE7">
      <w:pPr>
        <w:spacing w:after="0"/>
        <w:rPr>
          <w:rFonts w:ascii="Times New Roman" w:hAnsi="Times New Roman" w:cs="Times New Roman"/>
          <w:b/>
          <w:bCs/>
        </w:rPr>
      </w:pPr>
      <w:r w:rsidRPr="003B709F">
        <w:rPr>
          <w:rFonts w:ascii="Times New Roman" w:hAnsi="Times New Roman" w:cs="Times New Roman"/>
          <w:b/>
          <w:bCs/>
        </w:rPr>
        <w:t xml:space="preserve">Evans, Jerome. “From Sheryl Crow to Homer Simpson: Literature and Composition through Pop Culture.” </w:t>
      </w:r>
      <w:r w:rsidRPr="003B709F">
        <w:rPr>
          <w:rFonts w:ascii="Times New Roman" w:hAnsi="Times New Roman" w:cs="Times New Roman"/>
          <w:b/>
          <w:bCs/>
          <w:i/>
          <w:iCs/>
        </w:rPr>
        <w:t>The English Journal</w:t>
      </w:r>
      <w:r w:rsidRPr="003B709F">
        <w:rPr>
          <w:rFonts w:ascii="Times New Roman" w:hAnsi="Times New Roman" w:cs="Times New Roman"/>
          <w:b/>
          <w:bCs/>
        </w:rPr>
        <w:t>, vol. 93, no. 3, Jan. 2004, pp. 32</w:t>
      </w:r>
      <w:r w:rsidR="00086AB2" w:rsidRPr="003B709F">
        <w:rPr>
          <w:rFonts w:ascii="Times New Roman" w:hAnsi="Times New Roman" w:cs="Times New Roman"/>
          <w:b/>
          <w:bCs/>
        </w:rPr>
        <w:t>–3</w:t>
      </w:r>
      <w:r w:rsidRPr="003B709F">
        <w:rPr>
          <w:rFonts w:ascii="Times New Roman" w:hAnsi="Times New Roman" w:cs="Times New Roman"/>
          <w:b/>
          <w:bCs/>
        </w:rPr>
        <w:t xml:space="preserve">8, </w:t>
      </w:r>
      <w:hyperlink r:id="rId5" w:history="1">
        <w:r w:rsidRPr="003B709F">
          <w:rPr>
            <w:rStyle w:val="Hyperlink"/>
            <w:rFonts w:ascii="Times New Roman" w:hAnsi="Times New Roman" w:cs="Times New Roman"/>
            <w:b/>
            <w:bCs/>
          </w:rPr>
          <w:t>www.jstor.org/stable/4128866</w:t>
        </w:r>
      </w:hyperlink>
    </w:p>
    <w:p w14:paraId="089F6809" w14:textId="3545074B" w:rsidR="008C5AE7" w:rsidRDefault="008C5AE7" w:rsidP="00F05282">
      <w:pPr>
        <w:spacing w:after="0"/>
        <w:ind w:left="720"/>
        <w:jc w:val="both"/>
        <w:rPr>
          <w:rFonts w:ascii="Times New Roman" w:hAnsi="Times New Roman" w:cs="Times New Roman"/>
        </w:rPr>
      </w:pPr>
      <w:r>
        <w:rPr>
          <w:rFonts w:ascii="Times New Roman" w:hAnsi="Times New Roman" w:cs="Times New Roman"/>
        </w:rPr>
        <w:t>“Popular culture</w:t>
      </w:r>
      <w:r w:rsidR="001F7AA9">
        <w:rPr>
          <w:rFonts w:ascii="Times New Roman" w:hAnsi="Times New Roman" w:cs="Times New Roman"/>
        </w:rPr>
        <w:t xml:space="preserve"> has an important place in the English classroom—as an object worthy of study and as a means for students to access and study literature successfully</w:t>
      </w:r>
      <w:r w:rsidR="00156CEF">
        <w:rPr>
          <w:rFonts w:ascii="Times New Roman" w:hAnsi="Times New Roman" w:cs="Times New Roman"/>
        </w:rPr>
        <w:t xml:space="preserve">” (Evans 32). This quote accurately and succinctly summarizes this text. “From Sheryl Crow to Homer Simpson” breaks down how to use popular culture as a methodology </w:t>
      </w:r>
      <w:r w:rsidR="000F0175">
        <w:rPr>
          <w:rFonts w:ascii="Times New Roman" w:hAnsi="Times New Roman" w:cs="Times New Roman"/>
        </w:rPr>
        <w:t xml:space="preserve">to teach skills like critical readings, textual analysis, and practical application. Evans argues that popular culture allows students a </w:t>
      </w:r>
      <w:r w:rsidR="00F1554A">
        <w:rPr>
          <w:rFonts w:ascii="Times New Roman" w:hAnsi="Times New Roman" w:cs="Times New Roman"/>
        </w:rPr>
        <w:t>method</w:t>
      </w:r>
      <w:r w:rsidR="000F0175">
        <w:rPr>
          <w:rFonts w:ascii="Times New Roman" w:hAnsi="Times New Roman" w:cs="Times New Roman"/>
        </w:rPr>
        <w:t xml:space="preserve"> to bridge new material to their own experiences. One activity Evans uses in his classroom is </w:t>
      </w:r>
      <w:r w:rsidR="00ED06B2">
        <w:rPr>
          <w:rFonts w:ascii="Times New Roman" w:hAnsi="Times New Roman" w:cs="Times New Roman"/>
        </w:rPr>
        <w:t>to have students analyze song lyrics according to nine prevalent themes in American literature: The Search for Identity; Individualism; Freedom; The Journey; Initiation/Rites of Passage</w:t>
      </w:r>
      <w:r w:rsidR="00484420">
        <w:rPr>
          <w:rFonts w:ascii="Times New Roman" w:hAnsi="Times New Roman" w:cs="Times New Roman"/>
        </w:rPr>
        <w:t>; The Frontier; Moral Struggle; Rebellion vs Conformity; and The American Dream/The American Nightmare. Overall, I wou</w:t>
      </w:r>
      <w:r w:rsidR="002D4108">
        <w:rPr>
          <w:rFonts w:ascii="Times New Roman" w:hAnsi="Times New Roman" w:cs="Times New Roman"/>
        </w:rPr>
        <w:t xml:space="preserve">ld say that this source is very good. There were </w:t>
      </w:r>
      <w:r w:rsidR="00F1554A">
        <w:rPr>
          <w:rFonts w:ascii="Times New Roman" w:hAnsi="Times New Roman" w:cs="Times New Roman"/>
        </w:rPr>
        <w:t>several</w:t>
      </w:r>
      <w:r w:rsidR="002D4108">
        <w:rPr>
          <w:rFonts w:ascii="Times New Roman" w:hAnsi="Times New Roman" w:cs="Times New Roman"/>
        </w:rPr>
        <w:t xml:space="preserve"> useful quotes and methods to try in the classroom. It is not a perfect source because the section on psychology, mythology, a</w:t>
      </w:r>
      <w:r w:rsidR="00AA73F8">
        <w:rPr>
          <w:rFonts w:ascii="Times New Roman" w:hAnsi="Times New Roman" w:cs="Times New Roman"/>
        </w:rPr>
        <w:t xml:space="preserve">nd pop culture is irrelevant to my primary audience. I appreciated the applicability of the specific actions, lessons, and activities, as well as Evans’ thought process. He mentions that using pop culture in the composition classroom helps to legitimize student knowledge. I argue that this also makes students more confident writers and critical thinkers. </w:t>
      </w:r>
    </w:p>
    <w:p w14:paraId="3229DCB1" w14:textId="77777777" w:rsidR="008C5AE7" w:rsidRDefault="008C5AE7" w:rsidP="008C5AE7">
      <w:pPr>
        <w:spacing w:after="0"/>
        <w:rPr>
          <w:rFonts w:ascii="Times New Roman" w:hAnsi="Times New Roman" w:cs="Times New Roman"/>
        </w:rPr>
      </w:pPr>
    </w:p>
    <w:p w14:paraId="2382BEC6" w14:textId="78E2CA69" w:rsidR="008C5AE7" w:rsidRPr="003B709F" w:rsidRDefault="008C5AE7" w:rsidP="008C5AE7">
      <w:pPr>
        <w:spacing w:after="0"/>
        <w:rPr>
          <w:rFonts w:ascii="Times New Roman" w:hAnsi="Times New Roman" w:cs="Times New Roman"/>
          <w:b/>
          <w:bCs/>
        </w:rPr>
      </w:pPr>
      <w:proofErr w:type="spellStart"/>
      <w:r w:rsidRPr="003B709F">
        <w:rPr>
          <w:rFonts w:ascii="Times New Roman" w:hAnsi="Times New Roman" w:cs="Times New Roman"/>
          <w:b/>
          <w:bCs/>
        </w:rPr>
        <w:t>Smelstor</w:t>
      </w:r>
      <w:proofErr w:type="spellEnd"/>
      <w:r w:rsidRPr="003B709F">
        <w:rPr>
          <w:rFonts w:ascii="Times New Roman" w:hAnsi="Times New Roman" w:cs="Times New Roman"/>
          <w:b/>
          <w:bCs/>
        </w:rPr>
        <w:t xml:space="preserve">, Marjorie and Carol Weiher. “Using Popular Culture to Teach Composition.” </w:t>
      </w:r>
      <w:r w:rsidRPr="003B709F">
        <w:rPr>
          <w:rFonts w:ascii="Times New Roman" w:hAnsi="Times New Roman" w:cs="Times New Roman"/>
          <w:b/>
          <w:bCs/>
          <w:i/>
          <w:iCs/>
        </w:rPr>
        <w:t>The English Journal</w:t>
      </w:r>
      <w:r w:rsidRPr="003B709F">
        <w:rPr>
          <w:rFonts w:ascii="Times New Roman" w:hAnsi="Times New Roman" w:cs="Times New Roman"/>
          <w:b/>
          <w:bCs/>
        </w:rPr>
        <w:t>, vol. 65, no. 3, Mar. 1976, pp/ 41</w:t>
      </w:r>
      <w:r w:rsidR="00086AB2" w:rsidRPr="003B709F">
        <w:rPr>
          <w:rFonts w:ascii="Times New Roman" w:hAnsi="Times New Roman" w:cs="Times New Roman"/>
          <w:b/>
          <w:bCs/>
        </w:rPr>
        <w:t>–</w:t>
      </w:r>
      <w:r w:rsidRPr="003B709F">
        <w:rPr>
          <w:rFonts w:ascii="Times New Roman" w:hAnsi="Times New Roman" w:cs="Times New Roman"/>
          <w:b/>
          <w:bCs/>
        </w:rPr>
        <w:t xml:space="preserve">46, </w:t>
      </w:r>
      <w:hyperlink r:id="rId6" w:history="1">
        <w:r w:rsidRPr="003B709F">
          <w:rPr>
            <w:rStyle w:val="Hyperlink"/>
            <w:rFonts w:ascii="Times New Roman" w:hAnsi="Times New Roman" w:cs="Times New Roman"/>
            <w:b/>
            <w:bCs/>
          </w:rPr>
          <w:t>www.jstor.org/stable/814833</w:t>
        </w:r>
      </w:hyperlink>
    </w:p>
    <w:p w14:paraId="5916B940" w14:textId="293271AD" w:rsidR="008C5AE7" w:rsidRDefault="008C5AE7" w:rsidP="00F05282">
      <w:pPr>
        <w:spacing w:after="0"/>
        <w:ind w:left="720"/>
        <w:jc w:val="both"/>
        <w:rPr>
          <w:rFonts w:ascii="Times New Roman" w:hAnsi="Times New Roman" w:cs="Times New Roman"/>
        </w:rPr>
      </w:pPr>
      <w:proofErr w:type="spellStart"/>
      <w:r>
        <w:rPr>
          <w:rFonts w:ascii="Times New Roman" w:hAnsi="Times New Roman" w:cs="Times New Roman"/>
        </w:rPr>
        <w:t>Smelstor</w:t>
      </w:r>
      <w:proofErr w:type="spellEnd"/>
      <w:r>
        <w:rPr>
          <w:rFonts w:ascii="Times New Roman" w:hAnsi="Times New Roman" w:cs="Times New Roman"/>
        </w:rPr>
        <w:t xml:space="preserve"> and Weiher’s piece is divided</w:t>
      </w:r>
      <w:r w:rsidR="00D24587">
        <w:rPr>
          <w:rFonts w:ascii="Times New Roman" w:hAnsi="Times New Roman" w:cs="Times New Roman"/>
        </w:rPr>
        <w:t xml:space="preserve"> into sections based on types of media and popular culture: advertisements; TV and film; newspapers; and magazines and best sellers</w:t>
      </w:r>
      <w:r w:rsidR="007701A7">
        <w:rPr>
          <w:rFonts w:ascii="Times New Roman" w:hAnsi="Times New Roman" w:cs="Times New Roman"/>
        </w:rPr>
        <w:t xml:space="preserve">. This article is useful because of its clear definitions of popular culture. I would argue that this is a seminal text in Pop Culture Studies. However, it is this seminal nature that also works against the text. </w:t>
      </w:r>
      <w:r w:rsidR="006D749C">
        <w:rPr>
          <w:rFonts w:ascii="Times New Roman" w:hAnsi="Times New Roman" w:cs="Times New Roman"/>
        </w:rPr>
        <w:t>“Using Popular Culture to Teach Composition” is incredibly outdated and flawed. Most of my composition students have never read a physical newspaper</w:t>
      </w:r>
      <w:r w:rsidR="00B66249">
        <w:rPr>
          <w:rFonts w:ascii="Times New Roman" w:hAnsi="Times New Roman" w:cs="Times New Roman"/>
        </w:rPr>
        <w:t xml:space="preserve">, streaming services have replaced most cable television as the primary mode of viewership, and many </w:t>
      </w:r>
      <w:r w:rsidR="00B66249">
        <w:rPr>
          <w:rFonts w:ascii="Times New Roman" w:hAnsi="Times New Roman" w:cs="Times New Roman"/>
        </w:rPr>
        <w:lastRenderedPageBreak/>
        <w:t xml:space="preserve">magazines </w:t>
      </w:r>
      <w:r w:rsidR="009A3D7C">
        <w:rPr>
          <w:rFonts w:ascii="Times New Roman" w:hAnsi="Times New Roman" w:cs="Times New Roman"/>
        </w:rPr>
        <w:t>have switched to a fully digital format. However, this text does an excellent job of defining the goals for student learning</w:t>
      </w:r>
      <w:r w:rsidR="005C4FAB">
        <w:rPr>
          <w:rFonts w:ascii="Times New Roman" w:hAnsi="Times New Roman" w:cs="Times New Roman"/>
        </w:rPr>
        <w:t xml:space="preserve"> in the various example activities. Additionally, I thought one of the activities would translate well into the modern-day composition classroom. </w:t>
      </w:r>
      <w:proofErr w:type="spellStart"/>
      <w:r w:rsidR="005C4FAB">
        <w:rPr>
          <w:rFonts w:ascii="Times New Roman" w:hAnsi="Times New Roman" w:cs="Times New Roman"/>
        </w:rPr>
        <w:t>Smelstor</w:t>
      </w:r>
      <w:proofErr w:type="spellEnd"/>
      <w:r w:rsidR="005C4FAB">
        <w:rPr>
          <w:rFonts w:ascii="Times New Roman" w:hAnsi="Times New Roman" w:cs="Times New Roman"/>
        </w:rPr>
        <w:t xml:space="preserve"> and Weiher </w:t>
      </w:r>
      <w:r w:rsidR="00C402E4">
        <w:rPr>
          <w:rFonts w:ascii="Times New Roman" w:hAnsi="Times New Roman" w:cs="Times New Roman"/>
        </w:rPr>
        <w:t xml:space="preserve">advised students </w:t>
      </w:r>
      <w:r w:rsidR="00F1554A">
        <w:rPr>
          <w:rFonts w:ascii="Times New Roman" w:hAnsi="Times New Roman" w:cs="Times New Roman"/>
        </w:rPr>
        <w:t xml:space="preserve">to </w:t>
      </w:r>
      <w:r w:rsidR="00C402E4">
        <w:rPr>
          <w:rFonts w:ascii="Times New Roman" w:hAnsi="Times New Roman" w:cs="Times New Roman"/>
        </w:rPr>
        <w:t xml:space="preserve">track the same news story across multiple platforms/genres to determine source subject matter, tone, diction, approach, audience, and bias. </w:t>
      </w:r>
    </w:p>
    <w:p w14:paraId="1283ECFD" w14:textId="77777777" w:rsidR="008C5AE7" w:rsidRDefault="008C5AE7" w:rsidP="008C5AE7">
      <w:pPr>
        <w:spacing w:after="0"/>
        <w:rPr>
          <w:rFonts w:ascii="Times New Roman" w:hAnsi="Times New Roman" w:cs="Times New Roman"/>
        </w:rPr>
      </w:pPr>
    </w:p>
    <w:p w14:paraId="05CD57E9" w14:textId="21AAE556" w:rsidR="008C5AE7" w:rsidRPr="003B709F" w:rsidRDefault="008C5AE7" w:rsidP="008C5AE7">
      <w:pPr>
        <w:spacing w:after="0"/>
        <w:rPr>
          <w:rFonts w:ascii="Times New Roman" w:hAnsi="Times New Roman" w:cs="Times New Roman"/>
          <w:b/>
          <w:bCs/>
        </w:rPr>
      </w:pPr>
      <w:r w:rsidRPr="003B709F">
        <w:rPr>
          <w:rFonts w:ascii="Times New Roman" w:hAnsi="Times New Roman" w:cs="Times New Roman"/>
          <w:b/>
          <w:bCs/>
        </w:rPr>
        <w:t xml:space="preserve">Stedman, Kyle D. “Remix Literacy and Fan Compositions.” </w:t>
      </w:r>
      <w:r w:rsidRPr="003B709F">
        <w:rPr>
          <w:rFonts w:ascii="Times New Roman" w:hAnsi="Times New Roman" w:cs="Times New Roman"/>
          <w:b/>
          <w:bCs/>
          <w:i/>
          <w:iCs/>
        </w:rPr>
        <w:t>Com</w:t>
      </w:r>
      <w:r w:rsidR="00086AB2" w:rsidRPr="003B709F">
        <w:rPr>
          <w:rFonts w:ascii="Times New Roman" w:hAnsi="Times New Roman" w:cs="Times New Roman"/>
          <w:b/>
          <w:bCs/>
          <w:i/>
          <w:iCs/>
        </w:rPr>
        <w:t>puters and Composition</w:t>
      </w:r>
      <w:r w:rsidR="00086AB2" w:rsidRPr="003B709F">
        <w:rPr>
          <w:rFonts w:ascii="Times New Roman" w:hAnsi="Times New Roman" w:cs="Times New Roman"/>
          <w:b/>
          <w:bCs/>
        </w:rPr>
        <w:t xml:space="preserve">, vol. 29, no. 2, Jun. 2012, pp/ 107–123, </w:t>
      </w:r>
      <w:hyperlink r:id="rId7" w:history="1">
        <w:r w:rsidR="00086AB2" w:rsidRPr="003B709F">
          <w:rPr>
            <w:rStyle w:val="Hyperlink"/>
            <w:rFonts w:ascii="Times New Roman" w:hAnsi="Times New Roman" w:cs="Times New Roman"/>
            <w:b/>
            <w:bCs/>
          </w:rPr>
          <w:t>www.doi.org/10.1016/j.compcon.2012.02.002</w:t>
        </w:r>
      </w:hyperlink>
      <w:r w:rsidR="00086AB2" w:rsidRPr="003B709F">
        <w:rPr>
          <w:rFonts w:ascii="Times New Roman" w:hAnsi="Times New Roman" w:cs="Times New Roman"/>
          <w:b/>
          <w:bCs/>
        </w:rPr>
        <w:t xml:space="preserve"> </w:t>
      </w:r>
    </w:p>
    <w:p w14:paraId="5490931C" w14:textId="45CB5C7B" w:rsidR="00086AB2" w:rsidRPr="00AD7676" w:rsidRDefault="001023B0" w:rsidP="00F05282">
      <w:pPr>
        <w:spacing w:after="0"/>
        <w:ind w:left="720"/>
        <w:jc w:val="both"/>
        <w:rPr>
          <w:rFonts w:ascii="Times New Roman" w:hAnsi="Times New Roman" w:cs="Times New Roman"/>
        </w:rPr>
      </w:pPr>
      <w:r>
        <w:rPr>
          <w:rFonts w:ascii="Times New Roman" w:hAnsi="Times New Roman" w:cs="Times New Roman"/>
        </w:rPr>
        <w:t xml:space="preserve">“Remix Literacy and Fan Compositions” begins with a literature review before investigating online fan culture. Stedman looks at three different areas of online fandom: </w:t>
      </w:r>
      <w:r w:rsidR="000C2B99">
        <w:rPr>
          <w:rFonts w:ascii="Times New Roman" w:hAnsi="Times New Roman" w:cs="Times New Roman"/>
        </w:rPr>
        <w:t xml:space="preserve">(1) those who remix video footage from the TV series </w:t>
      </w:r>
      <w:r w:rsidR="000C2B99">
        <w:rPr>
          <w:rFonts w:ascii="Times New Roman" w:hAnsi="Times New Roman" w:cs="Times New Roman"/>
          <w:i/>
          <w:iCs/>
        </w:rPr>
        <w:t>Lost</w:t>
      </w:r>
      <w:r w:rsidR="000C2B99">
        <w:rPr>
          <w:rFonts w:ascii="Times New Roman" w:hAnsi="Times New Roman" w:cs="Times New Roman"/>
        </w:rPr>
        <w:t xml:space="preserve"> to tell stories, create themed music videos, and comment on issues and questions not always brought up by the show;</w:t>
      </w:r>
      <w:r w:rsidR="006D3BC7">
        <w:rPr>
          <w:rFonts w:ascii="Times New Roman" w:hAnsi="Times New Roman" w:cs="Times New Roman"/>
        </w:rPr>
        <w:t xml:space="preserve"> (2) those who rearrange the music from videogames into new styles of music; and (3) those who write fan fiction (Stedman 108). This article is incredibly </w:t>
      </w:r>
      <w:r w:rsidR="008440CC">
        <w:rPr>
          <w:rFonts w:ascii="Times New Roman" w:hAnsi="Times New Roman" w:cs="Times New Roman"/>
        </w:rPr>
        <w:t>well researched</w:t>
      </w:r>
      <w:r w:rsidR="006D3BC7">
        <w:rPr>
          <w:rFonts w:ascii="Times New Roman" w:hAnsi="Times New Roman" w:cs="Times New Roman"/>
        </w:rPr>
        <w:t xml:space="preserve"> with references to over a dozen types of remixes ranging from the familiar—collage and </w:t>
      </w:r>
      <w:r w:rsidR="004B7490">
        <w:rPr>
          <w:rFonts w:ascii="Times New Roman" w:hAnsi="Times New Roman" w:cs="Times New Roman"/>
        </w:rPr>
        <w:t xml:space="preserve">sampling—to the foreign—negotiated meaning and </w:t>
      </w:r>
      <w:proofErr w:type="spellStart"/>
      <w:r w:rsidR="004B7490">
        <w:rPr>
          <w:rFonts w:ascii="Times New Roman" w:hAnsi="Times New Roman" w:cs="Times New Roman"/>
          <w:i/>
          <w:iCs/>
        </w:rPr>
        <w:t>mis</w:t>
      </w:r>
      <w:r w:rsidR="00AD7676">
        <w:rPr>
          <w:rFonts w:ascii="Times New Roman" w:hAnsi="Times New Roman" w:cs="Times New Roman"/>
          <w:i/>
          <w:iCs/>
        </w:rPr>
        <w:t>é</w:t>
      </w:r>
      <w:proofErr w:type="spellEnd"/>
      <w:r w:rsidR="00AD7676">
        <w:rPr>
          <w:rFonts w:ascii="Times New Roman" w:hAnsi="Times New Roman" w:cs="Times New Roman"/>
          <w:i/>
          <w:iCs/>
        </w:rPr>
        <w:t xml:space="preserve"> </w:t>
      </w:r>
      <w:proofErr w:type="spellStart"/>
      <w:r w:rsidR="00AD7676">
        <w:rPr>
          <w:rFonts w:ascii="Times New Roman" w:hAnsi="Times New Roman" w:cs="Times New Roman"/>
          <w:i/>
          <w:iCs/>
        </w:rPr>
        <w:t>en</w:t>
      </w:r>
      <w:proofErr w:type="spellEnd"/>
      <w:r w:rsidR="00AD7676">
        <w:rPr>
          <w:rFonts w:ascii="Times New Roman" w:hAnsi="Times New Roman" w:cs="Times New Roman"/>
          <w:i/>
          <w:iCs/>
        </w:rPr>
        <w:t xml:space="preserve"> </w:t>
      </w:r>
      <w:proofErr w:type="spellStart"/>
      <w:r w:rsidR="00AD7676">
        <w:rPr>
          <w:rFonts w:ascii="Times New Roman" w:hAnsi="Times New Roman" w:cs="Times New Roman"/>
          <w:i/>
          <w:iCs/>
        </w:rPr>
        <w:t>écran</w:t>
      </w:r>
      <w:proofErr w:type="spellEnd"/>
      <w:r w:rsidR="009B0203">
        <w:rPr>
          <w:rFonts w:ascii="Times New Roman" w:hAnsi="Times New Roman" w:cs="Times New Roman"/>
        </w:rPr>
        <w:t xml:space="preserve">. This article was very influential in creating my Teaching </w:t>
      </w:r>
      <w:r w:rsidR="008440CC">
        <w:rPr>
          <w:rFonts w:ascii="Times New Roman" w:hAnsi="Times New Roman" w:cs="Times New Roman"/>
        </w:rPr>
        <w:t>Application;</w:t>
      </w:r>
      <w:r w:rsidR="009B0203">
        <w:rPr>
          <w:rFonts w:ascii="Times New Roman" w:hAnsi="Times New Roman" w:cs="Times New Roman"/>
        </w:rPr>
        <w:t xml:space="preserve"> </w:t>
      </w:r>
      <w:r w:rsidR="008440CC">
        <w:rPr>
          <w:rFonts w:ascii="Times New Roman" w:hAnsi="Times New Roman" w:cs="Times New Roman"/>
        </w:rPr>
        <w:t>however,</w:t>
      </w:r>
      <w:r w:rsidR="009B0203">
        <w:rPr>
          <w:rFonts w:ascii="Times New Roman" w:hAnsi="Times New Roman" w:cs="Times New Roman"/>
        </w:rPr>
        <w:t xml:space="preserve"> its methods are not useful for </w:t>
      </w:r>
      <w:proofErr w:type="gramStart"/>
      <w:r w:rsidR="009B0203">
        <w:rPr>
          <w:rFonts w:ascii="Times New Roman" w:hAnsi="Times New Roman" w:cs="Times New Roman"/>
        </w:rPr>
        <w:t>the majority of</w:t>
      </w:r>
      <w:proofErr w:type="gramEnd"/>
      <w:r w:rsidR="009B0203">
        <w:rPr>
          <w:rFonts w:ascii="Times New Roman" w:hAnsi="Times New Roman" w:cs="Times New Roman"/>
        </w:rPr>
        <w:t xml:space="preserve"> instructors of composition. </w:t>
      </w:r>
      <w:r w:rsidR="005E7491">
        <w:rPr>
          <w:rFonts w:ascii="Times New Roman" w:hAnsi="Times New Roman" w:cs="Times New Roman"/>
        </w:rPr>
        <w:t xml:space="preserve">There are few clear, actionable steps and activities to draw in the typical composition student. Additionally, creating a remix of a certain caliber </w:t>
      </w:r>
      <w:r w:rsidR="00AE3A5B">
        <w:rPr>
          <w:rFonts w:ascii="Times New Roman" w:hAnsi="Times New Roman" w:cs="Times New Roman"/>
        </w:rPr>
        <w:t xml:space="preserve">requires a level of analysis and attention to detail that may be difficult for instructors to teach and for students to grasp. To Stedman’s credit, he does make note of a very important fact: creating a remix allows students to have a sense of connection to and ownership of the original work that would be difficult to replicate in other activities—pun intended. </w:t>
      </w:r>
    </w:p>
    <w:p w14:paraId="48DA1733" w14:textId="77777777" w:rsidR="00086AB2" w:rsidRDefault="00086AB2" w:rsidP="008C5AE7">
      <w:pPr>
        <w:spacing w:after="0"/>
        <w:rPr>
          <w:rFonts w:ascii="Times New Roman" w:hAnsi="Times New Roman" w:cs="Times New Roman"/>
        </w:rPr>
      </w:pPr>
    </w:p>
    <w:p w14:paraId="55A6C139" w14:textId="77777777" w:rsidR="00086AB2" w:rsidRPr="003B709F" w:rsidRDefault="00086AB2" w:rsidP="008C5AE7">
      <w:pPr>
        <w:spacing w:after="0"/>
        <w:rPr>
          <w:rFonts w:ascii="Times New Roman" w:hAnsi="Times New Roman" w:cs="Times New Roman"/>
          <w:b/>
          <w:bCs/>
        </w:rPr>
      </w:pPr>
      <w:r w:rsidRPr="003B709F">
        <w:rPr>
          <w:rFonts w:ascii="Times New Roman" w:hAnsi="Times New Roman" w:cs="Times New Roman"/>
          <w:b/>
          <w:bCs/>
        </w:rPr>
        <w:t xml:space="preserve">Swanson, Beth Sara and Ray </w:t>
      </w:r>
      <w:proofErr w:type="spellStart"/>
      <w:r w:rsidRPr="003B709F">
        <w:rPr>
          <w:rFonts w:ascii="Times New Roman" w:hAnsi="Times New Roman" w:cs="Times New Roman"/>
          <w:b/>
          <w:bCs/>
        </w:rPr>
        <w:t>Dademo</w:t>
      </w:r>
      <w:proofErr w:type="spellEnd"/>
      <w:r w:rsidRPr="003B709F">
        <w:rPr>
          <w:rFonts w:ascii="Times New Roman" w:hAnsi="Times New Roman" w:cs="Times New Roman"/>
          <w:b/>
          <w:bCs/>
        </w:rPr>
        <w:t xml:space="preserve">. “Narrating the Moviegoing Experience: Reframing Film for First-Year Composition.” </w:t>
      </w:r>
      <w:r w:rsidRPr="003B709F">
        <w:rPr>
          <w:rFonts w:ascii="Times New Roman" w:hAnsi="Times New Roman" w:cs="Times New Roman"/>
          <w:b/>
          <w:bCs/>
          <w:i/>
          <w:iCs/>
        </w:rPr>
        <w:t>CEA Critic</w:t>
      </w:r>
      <w:r w:rsidRPr="003B709F">
        <w:rPr>
          <w:rFonts w:ascii="Times New Roman" w:hAnsi="Times New Roman" w:cs="Times New Roman"/>
          <w:b/>
          <w:bCs/>
        </w:rPr>
        <w:t xml:space="preserve">, vol. 79, no. 3, Nov. 2017, pp. 337–343, </w:t>
      </w:r>
      <w:hyperlink r:id="rId8" w:history="1">
        <w:r w:rsidRPr="003B709F">
          <w:rPr>
            <w:rStyle w:val="Hyperlink"/>
            <w:rFonts w:ascii="Times New Roman" w:hAnsi="Times New Roman" w:cs="Times New Roman"/>
            <w:b/>
            <w:bCs/>
          </w:rPr>
          <w:t>www.jstor.org/stable/26574876</w:t>
        </w:r>
      </w:hyperlink>
      <w:r w:rsidRPr="003B709F">
        <w:rPr>
          <w:rFonts w:ascii="Times New Roman" w:hAnsi="Times New Roman" w:cs="Times New Roman"/>
          <w:b/>
          <w:bCs/>
        </w:rPr>
        <w:t xml:space="preserve"> </w:t>
      </w:r>
    </w:p>
    <w:p w14:paraId="5AF0A2E6" w14:textId="496B4B5A" w:rsidR="00086AB2" w:rsidRPr="00086AB2" w:rsidRDefault="005F6008" w:rsidP="00F05282">
      <w:pPr>
        <w:spacing w:after="0"/>
        <w:ind w:left="720"/>
        <w:jc w:val="both"/>
        <w:rPr>
          <w:rFonts w:ascii="Times New Roman" w:hAnsi="Times New Roman" w:cs="Times New Roman"/>
        </w:rPr>
      </w:pPr>
      <w:r>
        <w:rPr>
          <w:rFonts w:ascii="Times New Roman" w:hAnsi="Times New Roman" w:cs="Times New Roman"/>
        </w:rPr>
        <w:t xml:space="preserve">This was the most helpful article for my research. “Narrating the Moviegoing Experience” asserts that all composition students have an experience watching a movie, whether in-person at the movie theater, or in the comfort of their own homes. </w:t>
      </w:r>
      <w:r w:rsidR="008D1683">
        <w:rPr>
          <w:rFonts w:ascii="Times New Roman" w:hAnsi="Times New Roman" w:cs="Times New Roman"/>
        </w:rPr>
        <w:t xml:space="preserve">Swanson and </w:t>
      </w:r>
      <w:proofErr w:type="spellStart"/>
      <w:r w:rsidR="008D1683">
        <w:rPr>
          <w:rFonts w:ascii="Times New Roman" w:hAnsi="Times New Roman" w:cs="Times New Roman"/>
        </w:rPr>
        <w:t>Dademo</w:t>
      </w:r>
      <w:proofErr w:type="spellEnd"/>
      <w:r w:rsidR="008D1683">
        <w:rPr>
          <w:rFonts w:ascii="Times New Roman" w:hAnsi="Times New Roman" w:cs="Times New Roman"/>
        </w:rPr>
        <w:t xml:space="preserve"> note three distinct phases of the movie-watching/moviegoing experience. First, students must select a film. Then they watch it. Finally</w:t>
      </w:r>
      <w:r w:rsidR="008440CC">
        <w:rPr>
          <w:rFonts w:ascii="Times New Roman" w:hAnsi="Times New Roman" w:cs="Times New Roman"/>
        </w:rPr>
        <w:t>,</w:t>
      </w:r>
      <w:r w:rsidR="008D1683">
        <w:rPr>
          <w:rFonts w:ascii="Times New Roman" w:hAnsi="Times New Roman" w:cs="Times New Roman"/>
        </w:rPr>
        <w:t xml:space="preserve"> they discuss it with those in their communities. This article is perfect for instructors of composition. It breaks down the experience intro writing projects and activities. The authors state clear lesson plans and goals for student interaction. In fact, their writing projects/units closely mirror KU English Department’s</w:t>
      </w:r>
      <w:r w:rsidR="00755F7C">
        <w:rPr>
          <w:rFonts w:ascii="Times New Roman" w:hAnsi="Times New Roman" w:cs="Times New Roman"/>
        </w:rPr>
        <w:t xml:space="preserve">. For example, in Unit 1 students learn about rhetorical appeals and then analyze movie posters to determine which rhetorical appeal is being used. Swanson and </w:t>
      </w:r>
      <w:proofErr w:type="spellStart"/>
      <w:r w:rsidR="00755F7C">
        <w:rPr>
          <w:rFonts w:ascii="Times New Roman" w:hAnsi="Times New Roman" w:cs="Times New Roman"/>
        </w:rPr>
        <w:t>Dademo</w:t>
      </w:r>
      <w:proofErr w:type="spellEnd"/>
      <w:r w:rsidR="00755F7C">
        <w:rPr>
          <w:rFonts w:ascii="Times New Roman" w:hAnsi="Times New Roman" w:cs="Times New Roman"/>
        </w:rPr>
        <w:t xml:space="preserve"> also highlight a key flaw in many Pop Culture textbooks: “…</w:t>
      </w:r>
      <w:r w:rsidR="00EF7A98">
        <w:rPr>
          <w:rFonts w:ascii="Times New Roman" w:hAnsi="Times New Roman" w:cs="Times New Roman"/>
        </w:rPr>
        <w:t xml:space="preserve">what seemed </w:t>
      </w:r>
      <w:r w:rsidR="00EF7A98">
        <w:rPr>
          <w:rFonts w:ascii="Times New Roman" w:hAnsi="Times New Roman" w:cs="Times New Roman"/>
        </w:rPr>
        <w:lastRenderedPageBreak/>
        <w:t xml:space="preserve">relevant and absorbing last year has likely stopped trending by the time we get around to teaching it” (Swanson and </w:t>
      </w:r>
      <w:proofErr w:type="spellStart"/>
      <w:r w:rsidR="00EF7A98">
        <w:rPr>
          <w:rFonts w:ascii="Times New Roman" w:hAnsi="Times New Roman" w:cs="Times New Roman"/>
        </w:rPr>
        <w:t>Dademo</w:t>
      </w:r>
      <w:proofErr w:type="spellEnd"/>
      <w:r w:rsidR="00EF7A98">
        <w:rPr>
          <w:rFonts w:ascii="Times New Roman" w:hAnsi="Times New Roman" w:cs="Times New Roman"/>
        </w:rPr>
        <w:t xml:space="preserve"> 337). </w:t>
      </w:r>
      <w:r w:rsidR="003F72FC">
        <w:rPr>
          <w:rFonts w:ascii="Times New Roman" w:hAnsi="Times New Roman" w:cs="Times New Roman"/>
        </w:rPr>
        <w:t>Therefore, their method of analyzing one signifier (movies) through multiple lens</w:t>
      </w:r>
      <w:r w:rsidR="008440CC">
        <w:rPr>
          <w:rFonts w:ascii="Times New Roman" w:hAnsi="Times New Roman" w:cs="Times New Roman"/>
        </w:rPr>
        <w:t>es</w:t>
      </w:r>
      <w:r w:rsidR="003F72FC">
        <w:rPr>
          <w:rFonts w:ascii="Times New Roman" w:hAnsi="Times New Roman" w:cs="Times New Roman"/>
        </w:rPr>
        <w:t xml:space="preserve"> </w:t>
      </w:r>
      <w:r w:rsidR="008440CC">
        <w:rPr>
          <w:rFonts w:ascii="Times New Roman" w:hAnsi="Times New Roman" w:cs="Times New Roman"/>
        </w:rPr>
        <w:t>can</w:t>
      </w:r>
      <w:r w:rsidR="003F72FC">
        <w:rPr>
          <w:rFonts w:ascii="Times New Roman" w:hAnsi="Times New Roman" w:cs="Times New Roman"/>
        </w:rPr>
        <w:t xml:space="preserve"> sta</w:t>
      </w:r>
      <w:r w:rsidR="00F05282">
        <w:rPr>
          <w:rFonts w:ascii="Times New Roman" w:hAnsi="Times New Roman" w:cs="Times New Roman"/>
        </w:rPr>
        <w:t xml:space="preserve">y timely. </w:t>
      </w:r>
    </w:p>
    <w:p w14:paraId="5E1DC906" w14:textId="77777777" w:rsidR="008C5AE7" w:rsidRDefault="008C5AE7" w:rsidP="008C5AE7">
      <w:pPr>
        <w:spacing w:after="0"/>
        <w:rPr>
          <w:rFonts w:ascii="Times New Roman" w:hAnsi="Times New Roman" w:cs="Times New Roman"/>
        </w:rPr>
      </w:pPr>
    </w:p>
    <w:p w14:paraId="5593089F" w14:textId="3FA2DA76" w:rsidR="008C5AE7" w:rsidRPr="003B709F" w:rsidRDefault="008C5AE7" w:rsidP="008C5AE7">
      <w:pPr>
        <w:spacing w:after="0"/>
        <w:rPr>
          <w:rFonts w:ascii="Times New Roman" w:hAnsi="Times New Roman" w:cs="Times New Roman"/>
          <w:sz w:val="28"/>
          <w:szCs w:val="28"/>
          <w:u w:val="single"/>
        </w:rPr>
      </w:pPr>
      <w:r w:rsidRPr="003B709F">
        <w:rPr>
          <w:rFonts w:ascii="Times New Roman" w:hAnsi="Times New Roman" w:cs="Times New Roman"/>
          <w:sz w:val="28"/>
          <w:szCs w:val="28"/>
          <w:u w:val="single"/>
        </w:rPr>
        <w:t>Part 2: Brief Overview/Synthesis</w:t>
      </w:r>
    </w:p>
    <w:p w14:paraId="57666A98" w14:textId="77777777" w:rsidR="008C5AE7" w:rsidRDefault="008C5AE7" w:rsidP="008C5AE7">
      <w:pPr>
        <w:spacing w:after="0"/>
        <w:rPr>
          <w:rFonts w:ascii="Times New Roman" w:hAnsi="Times New Roman" w:cs="Times New Roman"/>
        </w:rPr>
      </w:pPr>
    </w:p>
    <w:p w14:paraId="3E178DD2" w14:textId="4092584F" w:rsidR="00736264" w:rsidRDefault="00837FE2" w:rsidP="00B25985">
      <w:pPr>
        <w:spacing w:after="0"/>
        <w:jc w:val="both"/>
        <w:rPr>
          <w:rFonts w:ascii="Times New Roman" w:hAnsi="Times New Roman" w:cs="Times New Roman"/>
        </w:rPr>
      </w:pPr>
      <w:r>
        <w:rPr>
          <w:rFonts w:ascii="Times New Roman" w:hAnsi="Times New Roman" w:cs="Times New Roman"/>
        </w:rPr>
        <w:t xml:space="preserve">According to Swanson and </w:t>
      </w:r>
      <w:proofErr w:type="spellStart"/>
      <w:r>
        <w:rPr>
          <w:rFonts w:ascii="Times New Roman" w:hAnsi="Times New Roman" w:cs="Times New Roman"/>
        </w:rPr>
        <w:t>Dademo</w:t>
      </w:r>
      <w:proofErr w:type="spellEnd"/>
      <w:r>
        <w:rPr>
          <w:rFonts w:ascii="Times New Roman" w:hAnsi="Times New Roman" w:cs="Times New Roman"/>
        </w:rPr>
        <w:t xml:space="preserve">, there is a “millennial disconnection” whereby students have a lack of focus, are disengaged from readings, and are skeptical regarding the relevance of general education courses like English (Swanson and </w:t>
      </w:r>
      <w:proofErr w:type="spellStart"/>
      <w:r>
        <w:rPr>
          <w:rFonts w:ascii="Times New Roman" w:hAnsi="Times New Roman" w:cs="Times New Roman"/>
        </w:rPr>
        <w:t>Dademo</w:t>
      </w:r>
      <w:proofErr w:type="spellEnd"/>
      <w:r>
        <w:rPr>
          <w:rFonts w:ascii="Times New Roman" w:hAnsi="Times New Roman" w:cs="Times New Roman"/>
        </w:rPr>
        <w:t xml:space="preserve"> 33</w:t>
      </w:r>
      <w:r w:rsidR="00620033">
        <w:rPr>
          <w:rFonts w:ascii="Times New Roman" w:hAnsi="Times New Roman" w:cs="Times New Roman"/>
        </w:rPr>
        <w:t xml:space="preserve">7). Popular culture can be a valuable and viable solution. Defined as “all those elements of life which are not narrowly intellectual or creatively elitest and which are generally…disseminated through the mass media” (Brown qtd. in </w:t>
      </w:r>
      <w:proofErr w:type="spellStart"/>
      <w:r w:rsidR="00620033">
        <w:rPr>
          <w:rFonts w:ascii="Times New Roman" w:hAnsi="Times New Roman" w:cs="Times New Roman"/>
        </w:rPr>
        <w:t>Smelstor</w:t>
      </w:r>
      <w:proofErr w:type="spellEnd"/>
      <w:r w:rsidR="00620033">
        <w:rPr>
          <w:rFonts w:ascii="Times New Roman" w:hAnsi="Times New Roman" w:cs="Times New Roman"/>
        </w:rPr>
        <w:t xml:space="preserve"> and Weiher 42), pop culture provides an easily accessible medium for students to bridge new information with established thoughts. </w:t>
      </w:r>
      <w:r w:rsidR="0023370E">
        <w:rPr>
          <w:rFonts w:ascii="Times New Roman" w:hAnsi="Times New Roman" w:cs="Times New Roman"/>
        </w:rPr>
        <w:t xml:space="preserve">When students practice critical thinking skills with material that is comforting and familiar, their ideas are validated and legitimized. An extension of this idea can be found in remixing original works. Stedman defines remix as “an overarching terms that includes any act of composition that involves the deliberate manipulation of previous passages, clips, </w:t>
      </w:r>
      <w:r w:rsidR="00B70797">
        <w:rPr>
          <w:rFonts w:ascii="Times New Roman" w:hAnsi="Times New Roman" w:cs="Times New Roman"/>
        </w:rPr>
        <w:t xml:space="preserve">or samples throughout </w:t>
      </w:r>
      <w:proofErr w:type="gramStart"/>
      <w:r w:rsidR="00B70797">
        <w:rPr>
          <w:rFonts w:ascii="Times New Roman" w:hAnsi="Times New Roman" w:cs="Times New Roman"/>
        </w:rPr>
        <w:t>a majority of</w:t>
      </w:r>
      <w:proofErr w:type="gramEnd"/>
      <w:r w:rsidR="00B70797">
        <w:rPr>
          <w:rFonts w:ascii="Times New Roman" w:hAnsi="Times New Roman" w:cs="Times New Roman"/>
        </w:rPr>
        <w:t xml:space="preserve"> the work (Stedman 108). Ownership becomes central to the concept of remixing. Students, knowingly or unknowingly, </w:t>
      </w:r>
      <w:r w:rsidR="00B2678F">
        <w:rPr>
          <w:rFonts w:ascii="Times New Roman" w:hAnsi="Times New Roman" w:cs="Times New Roman"/>
        </w:rPr>
        <w:t xml:space="preserve">give themselves permission to claim a celebrated </w:t>
      </w:r>
      <w:proofErr w:type="gramStart"/>
      <w:r w:rsidR="00B2678F">
        <w:rPr>
          <w:rFonts w:ascii="Times New Roman" w:hAnsi="Times New Roman" w:cs="Times New Roman"/>
        </w:rPr>
        <w:t>work</w:t>
      </w:r>
      <w:proofErr w:type="gramEnd"/>
      <w:r w:rsidR="00B2678F">
        <w:rPr>
          <w:rFonts w:ascii="Times New Roman" w:hAnsi="Times New Roman" w:cs="Times New Roman"/>
        </w:rPr>
        <w:t xml:space="preserve"> as their own. They recognize that their voice is now a valuable part of the critical conversation. Pop culture remixing can encourage student participation and engagement; facilitate textual and visual analysis; and, most importantly, </w:t>
      </w:r>
      <w:r w:rsidR="00B25985">
        <w:rPr>
          <w:rFonts w:ascii="Times New Roman" w:hAnsi="Times New Roman" w:cs="Times New Roman"/>
        </w:rPr>
        <w:t xml:space="preserve">give students the confidence to tackle other assignments. </w:t>
      </w:r>
    </w:p>
    <w:p w14:paraId="14A87012" w14:textId="77777777" w:rsidR="008C5AE7" w:rsidRDefault="008C5AE7" w:rsidP="008C5AE7">
      <w:pPr>
        <w:spacing w:after="0"/>
        <w:rPr>
          <w:rFonts w:ascii="Times New Roman" w:hAnsi="Times New Roman" w:cs="Times New Roman"/>
        </w:rPr>
      </w:pPr>
    </w:p>
    <w:p w14:paraId="5BC4E89B" w14:textId="1F91D65F" w:rsidR="008C5AE7" w:rsidRDefault="008C5AE7" w:rsidP="008C5AE7">
      <w:pPr>
        <w:spacing w:after="0"/>
        <w:rPr>
          <w:rFonts w:ascii="Times New Roman" w:hAnsi="Times New Roman" w:cs="Times New Roman"/>
          <w:sz w:val="28"/>
          <w:szCs w:val="28"/>
          <w:u w:val="single"/>
        </w:rPr>
      </w:pPr>
      <w:r w:rsidRPr="003B709F">
        <w:rPr>
          <w:rFonts w:ascii="Times New Roman" w:hAnsi="Times New Roman" w:cs="Times New Roman"/>
          <w:sz w:val="28"/>
          <w:szCs w:val="28"/>
          <w:u w:val="single"/>
        </w:rPr>
        <w:t>Part 3: Teaching Application</w:t>
      </w:r>
    </w:p>
    <w:p w14:paraId="535A4F39" w14:textId="77777777" w:rsidR="00196D2B" w:rsidRDefault="00196D2B" w:rsidP="008C5AE7">
      <w:pPr>
        <w:spacing w:after="0"/>
        <w:rPr>
          <w:rFonts w:ascii="Times New Roman" w:hAnsi="Times New Roman" w:cs="Times New Roman"/>
        </w:rPr>
      </w:pPr>
    </w:p>
    <w:p w14:paraId="4E521476" w14:textId="79511FA4" w:rsidR="002B0CCF" w:rsidRPr="002B0CCF" w:rsidRDefault="002B0CCF" w:rsidP="008C5AE7">
      <w:pPr>
        <w:spacing w:after="0"/>
        <w:rPr>
          <w:rFonts w:ascii="Times New Roman" w:hAnsi="Times New Roman" w:cs="Times New Roman"/>
        </w:rPr>
      </w:pPr>
      <w:r w:rsidRPr="00912A3D">
        <w:rPr>
          <w:rFonts w:ascii="Times New Roman" w:hAnsi="Times New Roman" w:cs="Times New Roman"/>
          <w:b/>
          <w:bCs/>
        </w:rPr>
        <w:t>Assignment:</w:t>
      </w:r>
      <w:r>
        <w:rPr>
          <w:rFonts w:ascii="Times New Roman" w:hAnsi="Times New Roman" w:cs="Times New Roman"/>
        </w:rPr>
        <w:t xml:space="preserve"> Remix </w:t>
      </w:r>
      <w:r>
        <w:rPr>
          <w:rFonts w:ascii="Times New Roman" w:hAnsi="Times New Roman" w:cs="Times New Roman"/>
          <w:i/>
          <w:iCs/>
        </w:rPr>
        <w:t>The Wizard of Oz</w:t>
      </w:r>
      <w:r>
        <w:rPr>
          <w:rFonts w:ascii="Times New Roman" w:hAnsi="Times New Roman" w:cs="Times New Roman"/>
        </w:rPr>
        <w:t xml:space="preserve"> (1939)</w:t>
      </w:r>
    </w:p>
    <w:p w14:paraId="1C1A03F9" w14:textId="38E17046" w:rsidR="002B0CCF" w:rsidRDefault="002B0CCF" w:rsidP="00ED72FF">
      <w:pPr>
        <w:spacing w:after="0"/>
        <w:jc w:val="both"/>
        <w:rPr>
          <w:rFonts w:ascii="Times New Roman" w:hAnsi="Times New Roman" w:cs="Times New Roman"/>
        </w:rPr>
      </w:pPr>
      <w:r w:rsidRPr="00912A3D">
        <w:rPr>
          <w:rFonts w:ascii="Times New Roman" w:hAnsi="Times New Roman" w:cs="Times New Roman"/>
          <w:b/>
          <w:bCs/>
        </w:rPr>
        <w:t>Assignment Description:</w:t>
      </w:r>
      <w:r>
        <w:rPr>
          <w:rFonts w:ascii="Times New Roman" w:hAnsi="Times New Roman" w:cs="Times New Roman"/>
        </w:rPr>
        <w:t xml:space="preserve"> Students at KU are uniquely primed to remix </w:t>
      </w:r>
      <w:r>
        <w:rPr>
          <w:rFonts w:ascii="Times New Roman" w:hAnsi="Times New Roman" w:cs="Times New Roman"/>
          <w:i/>
          <w:iCs/>
        </w:rPr>
        <w:t>The Wizard of Oz</w:t>
      </w:r>
      <w:r>
        <w:rPr>
          <w:rFonts w:ascii="Times New Roman" w:hAnsi="Times New Roman" w:cs="Times New Roman"/>
        </w:rPr>
        <w:t xml:space="preserve"> (1939)</w:t>
      </w:r>
      <w:r w:rsidR="00912A3D">
        <w:rPr>
          <w:rFonts w:ascii="Times New Roman" w:hAnsi="Times New Roman" w:cs="Times New Roman"/>
        </w:rPr>
        <w:t>. As residents of the area, they are constantly inundated with Oz imagery from The Oz Museum to reruns on cable</w:t>
      </w:r>
      <w:r w:rsidR="00115E81">
        <w:rPr>
          <w:rFonts w:ascii="Times New Roman" w:hAnsi="Times New Roman" w:cs="Times New Roman"/>
        </w:rPr>
        <w:t xml:space="preserve">. From a young age they have grown up with an acute understanding of the original American myth. To create an even stronger bond with the material, students with remix a scene from </w:t>
      </w:r>
      <w:r w:rsidR="00115E81">
        <w:rPr>
          <w:rFonts w:ascii="Times New Roman" w:hAnsi="Times New Roman" w:cs="Times New Roman"/>
          <w:i/>
          <w:iCs/>
        </w:rPr>
        <w:t xml:space="preserve">The Wizard of Oz </w:t>
      </w:r>
      <w:r w:rsidR="00115E81">
        <w:rPr>
          <w:rFonts w:ascii="Times New Roman" w:hAnsi="Times New Roman" w:cs="Times New Roman"/>
        </w:rPr>
        <w:t>(1939)</w:t>
      </w:r>
      <w:r w:rsidR="00382ACF">
        <w:rPr>
          <w:rFonts w:ascii="Times New Roman" w:hAnsi="Times New Roman" w:cs="Times New Roman"/>
        </w:rPr>
        <w:t>. They will choose from one, or more, or the following remix types:</w:t>
      </w:r>
    </w:p>
    <w:p w14:paraId="0FED5C29" w14:textId="77777777" w:rsidR="00ED72FF" w:rsidRDefault="00ED72FF" w:rsidP="00ED72FF">
      <w:pPr>
        <w:spacing w:after="0"/>
        <w:jc w:val="both"/>
        <w:rPr>
          <w:rFonts w:ascii="Times New Roman" w:hAnsi="Times New Roman" w:cs="Times New Roman"/>
        </w:rPr>
      </w:pPr>
    </w:p>
    <w:p w14:paraId="13C20182" w14:textId="37532513" w:rsidR="00382ACF" w:rsidRDefault="00F067D6" w:rsidP="00382ACF">
      <w:pPr>
        <w:pStyle w:val="ListParagraph"/>
        <w:numPr>
          <w:ilvl w:val="0"/>
          <w:numId w:val="2"/>
        </w:numPr>
        <w:spacing w:after="0"/>
        <w:rPr>
          <w:rFonts w:ascii="Times New Roman" w:hAnsi="Times New Roman" w:cs="Times New Roman"/>
        </w:rPr>
      </w:pPr>
      <w:r>
        <w:rPr>
          <w:rFonts w:ascii="Times New Roman" w:hAnsi="Times New Roman" w:cs="Times New Roman"/>
        </w:rPr>
        <w:t>A</w:t>
      </w:r>
      <w:r w:rsidR="00382ACF">
        <w:rPr>
          <w:rFonts w:ascii="Times New Roman" w:hAnsi="Times New Roman" w:cs="Times New Roman"/>
        </w:rPr>
        <w:t>ssemblage</w:t>
      </w:r>
      <w:r w:rsidR="00DF7392">
        <w:rPr>
          <w:rFonts w:ascii="Times New Roman" w:hAnsi="Times New Roman" w:cs="Times New Roman"/>
        </w:rPr>
        <w:tab/>
      </w:r>
      <w:r w:rsidR="00DF7392">
        <w:rPr>
          <w:rFonts w:ascii="Times New Roman" w:hAnsi="Times New Roman" w:cs="Times New Roman"/>
        </w:rPr>
        <w:tab/>
      </w:r>
      <w:r w:rsidR="00DF7392">
        <w:rPr>
          <w:rFonts w:ascii="Times New Roman" w:hAnsi="Times New Roman" w:cs="Times New Roman"/>
        </w:rPr>
        <w:tab/>
        <w:t>- Revival</w:t>
      </w:r>
      <w:r w:rsidR="002A6B27">
        <w:rPr>
          <w:rFonts w:ascii="Times New Roman" w:hAnsi="Times New Roman" w:cs="Times New Roman"/>
        </w:rPr>
        <w:tab/>
      </w:r>
      <w:r w:rsidR="002A6B27">
        <w:rPr>
          <w:rFonts w:ascii="Times New Roman" w:hAnsi="Times New Roman" w:cs="Times New Roman"/>
        </w:rPr>
        <w:tab/>
      </w:r>
      <w:r w:rsidR="002A6B27">
        <w:rPr>
          <w:rFonts w:ascii="Times New Roman" w:hAnsi="Times New Roman" w:cs="Times New Roman"/>
        </w:rPr>
        <w:tab/>
        <w:t>- Aggregation</w:t>
      </w:r>
    </w:p>
    <w:p w14:paraId="2E8C31D8" w14:textId="0B55A3AB" w:rsidR="00DF7392" w:rsidRPr="00DF7392" w:rsidRDefault="00F067D6" w:rsidP="00DF7392">
      <w:pPr>
        <w:pStyle w:val="ListParagraph"/>
        <w:numPr>
          <w:ilvl w:val="0"/>
          <w:numId w:val="2"/>
        </w:numPr>
        <w:spacing w:after="0"/>
        <w:rPr>
          <w:rFonts w:ascii="Times New Roman" w:hAnsi="Times New Roman" w:cs="Times New Roman"/>
        </w:rPr>
      </w:pPr>
      <w:r>
        <w:rPr>
          <w:rFonts w:ascii="Times New Roman" w:hAnsi="Times New Roman" w:cs="Times New Roman"/>
        </w:rPr>
        <w:t xml:space="preserve">Bricolage </w:t>
      </w:r>
      <w:r w:rsidR="00DF7392">
        <w:rPr>
          <w:rFonts w:ascii="Times New Roman" w:hAnsi="Times New Roman" w:cs="Times New Roman"/>
        </w:rPr>
        <w:tab/>
      </w:r>
      <w:r w:rsidR="00DF7392">
        <w:rPr>
          <w:rFonts w:ascii="Times New Roman" w:hAnsi="Times New Roman" w:cs="Times New Roman"/>
        </w:rPr>
        <w:tab/>
      </w:r>
      <w:r w:rsidR="00DF7392">
        <w:rPr>
          <w:rFonts w:ascii="Times New Roman" w:hAnsi="Times New Roman" w:cs="Times New Roman"/>
        </w:rPr>
        <w:tab/>
        <w:t>- Adaptation</w:t>
      </w:r>
      <w:r w:rsidR="002A6B27">
        <w:rPr>
          <w:rFonts w:ascii="Times New Roman" w:hAnsi="Times New Roman" w:cs="Times New Roman"/>
        </w:rPr>
        <w:tab/>
      </w:r>
      <w:r w:rsidR="002A6B27">
        <w:rPr>
          <w:rFonts w:ascii="Times New Roman" w:hAnsi="Times New Roman" w:cs="Times New Roman"/>
        </w:rPr>
        <w:tab/>
      </w:r>
      <w:r w:rsidR="002A6B27">
        <w:rPr>
          <w:rFonts w:ascii="Times New Roman" w:hAnsi="Times New Roman" w:cs="Times New Roman"/>
        </w:rPr>
        <w:tab/>
        <w:t>- Amplification</w:t>
      </w:r>
    </w:p>
    <w:p w14:paraId="7B00C76E" w14:textId="580372C9" w:rsidR="00F067D6" w:rsidRDefault="00F067D6" w:rsidP="00382ACF">
      <w:pPr>
        <w:pStyle w:val="ListParagraph"/>
        <w:numPr>
          <w:ilvl w:val="0"/>
          <w:numId w:val="2"/>
        </w:numPr>
        <w:spacing w:after="0"/>
        <w:rPr>
          <w:rFonts w:ascii="Times New Roman" w:hAnsi="Times New Roman" w:cs="Times New Roman"/>
        </w:rPr>
      </w:pPr>
      <w:r>
        <w:rPr>
          <w:rFonts w:ascii="Times New Roman" w:hAnsi="Times New Roman" w:cs="Times New Roman"/>
        </w:rPr>
        <w:t>Collage</w:t>
      </w:r>
      <w:r w:rsidR="00DF7392">
        <w:rPr>
          <w:rFonts w:ascii="Times New Roman" w:hAnsi="Times New Roman" w:cs="Times New Roman"/>
        </w:rPr>
        <w:tab/>
      </w:r>
      <w:r w:rsidR="00DF7392">
        <w:rPr>
          <w:rFonts w:ascii="Times New Roman" w:hAnsi="Times New Roman" w:cs="Times New Roman"/>
        </w:rPr>
        <w:tab/>
      </w:r>
      <w:r w:rsidR="00DF7392">
        <w:rPr>
          <w:rFonts w:ascii="Times New Roman" w:hAnsi="Times New Roman" w:cs="Times New Roman"/>
        </w:rPr>
        <w:tab/>
        <w:t xml:space="preserve">- </w:t>
      </w:r>
      <w:r w:rsidR="002A6B27">
        <w:rPr>
          <w:rFonts w:ascii="Times New Roman" w:hAnsi="Times New Roman" w:cs="Times New Roman"/>
        </w:rPr>
        <w:t>Appropriation</w:t>
      </w:r>
      <w:r w:rsidR="002A6B27">
        <w:rPr>
          <w:rFonts w:ascii="Times New Roman" w:hAnsi="Times New Roman" w:cs="Times New Roman"/>
        </w:rPr>
        <w:tab/>
      </w:r>
      <w:r w:rsidR="002A6B27">
        <w:rPr>
          <w:rFonts w:ascii="Times New Roman" w:hAnsi="Times New Roman" w:cs="Times New Roman"/>
        </w:rPr>
        <w:tab/>
        <w:t>- Signifying</w:t>
      </w:r>
    </w:p>
    <w:p w14:paraId="32D01782" w14:textId="44D6072D" w:rsidR="00F067D6" w:rsidRDefault="00F067D6" w:rsidP="00382ACF">
      <w:pPr>
        <w:pStyle w:val="ListParagraph"/>
        <w:numPr>
          <w:ilvl w:val="0"/>
          <w:numId w:val="2"/>
        </w:numPr>
        <w:spacing w:after="0"/>
        <w:rPr>
          <w:rFonts w:ascii="Times New Roman" w:hAnsi="Times New Roman" w:cs="Times New Roman"/>
        </w:rPr>
      </w:pPr>
      <w:r>
        <w:rPr>
          <w:rFonts w:ascii="Times New Roman" w:hAnsi="Times New Roman" w:cs="Times New Roman"/>
        </w:rPr>
        <w:t>Pastiche</w:t>
      </w:r>
      <w:r w:rsidR="002A6B27">
        <w:rPr>
          <w:rFonts w:ascii="Times New Roman" w:hAnsi="Times New Roman" w:cs="Times New Roman"/>
        </w:rPr>
        <w:tab/>
      </w:r>
      <w:r w:rsidR="002A6B27">
        <w:rPr>
          <w:rFonts w:ascii="Times New Roman" w:hAnsi="Times New Roman" w:cs="Times New Roman"/>
        </w:rPr>
        <w:tab/>
      </w:r>
      <w:r w:rsidR="002A6B27">
        <w:rPr>
          <w:rFonts w:ascii="Times New Roman" w:hAnsi="Times New Roman" w:cs="Times New Roman"/>
        </w:rPr>
        <w:tab/>
        <w:t>- “Play On”</w:t>
      </w:r>
      <w:r w:rsidR="002A6B27">
        <w:rPr>
          <w:rFonts w:ascii="Times New Roman" w:hAnsi="Times New Roman" w:cs="Times New Roman"/>
        </w:rPr>
        <w:tab/>
      </w:r>
      <w:r w:rsidR="002A6B27">
        <w:rPr>
          <w:rFonts w:ascii="Times New Roman" w:hAnsi="Times New Roman" w:cs="Times New Roman"/>
        </w:rPr>
        <w:tab/>
      </w:r>
      <w:r w:rsidR="002A6B27">
        <w:rPr>
          <w:rFonts w:ascii="Times New Roman" w:hAnsi="Times New Roman" w:cs="Times New Roman"/>
        </w:rPr>
        <w:tab/>
        <w:t xml:space="preserve">- </w:t>
      </w:r>
      <w:r w:rsidR="009411D5">
        <w:rPr>
          <w:rFonts w:ascii="Times New Roman" w:hAnsi="Times New Roman" w:cs="Times New Roman"/>
        </w:rPr>
        <w:t>Homage</w:t>
      </w:r>
    </w:p>
    <w:p w14:paraId="09852B2F" w14:textId="59BFB882" w:rsidR="00F067D6" w:rsidRDefault="00F067D6" w:rsidP="00382ACF">
      <w:pPr>
        <w:pStyle w:val="ListParagraph"/>
        <w:numPr>
          <w:ilvl w:val="0"/>
          <w:numId w:val="2"/>
        </w:numPr>
        <w:spacing w:after="0"/>
        <w:rPr>
          <w:rFonts w:ascii="Times New Roman" w:hAnsi="Times New Roman" w:cs="Times New Roman"/>
        </w:rPr>
      </w:pPr>
      <w:r>
        <w:rPr>
          <w:rFonts w:ascii="Times New Roman" w:hAnsi="Times New Roman" w:cs="Times New Roman"/>
        </w:rPr>
        <w:t>(Slash) Fan Fiction</w:t>
      </w:r>
      <w:r w:rsidR="002A6B27">
        <w:rPr>
          <w:rFonts w:ascii="Times New Roman" w:hAnsi="Times New Roman" w:cs="Times New Roman"/>
        </w:rPr>
        <w:tab/>
      </w:r>
      <w:r w:rsidR="002A6B27">
        <w:rPr>
          <w:rFonts w:ascii="Times New Roman" w:hAnsi="Times New Roman" w:cs="Times New Roman"/>
        </w:rPr>
        <w:tab/>
        <w:t>- Spoof</w:t>
      </w:r>
      <w:r w:rsidR="009411D5">
        <w:rPr>
          <w:rFonts w:ascii="Times New Roman" w:hAnsi="Times New Roman" w:cs="Times New Roman"/>
        </w:rPr>
        <w:tab/>
      </w:r>
      <w:r w:rsidR="009411D5">
        <w:rPr>
          <w:rFonts w:ascii="Times New Roman" w:hAnsi="Times New Roman" w:cs="Times New Roman"/>
        </w:rPr>
        <w:tab/>
      </w:r>
      <w:r w:rsidR="009411D5">
        <w:rPr>
          <w:rFonts w:ascii="Times New Roman" w:hAnsi="Times New Roman" w:cs="Times New Roman"/>
        </w:rPr>
        <w:tab/>
      </w:r>
      <w:r w:rsidR="009411D5">
        <w:rPr>
          <w:rFonts w:ascii="Times New Roman" w:hAnsi="Times New Roman" w:cs="Times New Roman"/>
        </w:rPr>
        <w:tab/>
        <w:t>- Ode</w:t>
      </w:r>
    </w:p>
    <w:p w14:paraId="2CECCF54" w14:textId="3E9EDCAC" w:rsidR="00F067D6" w:rsidRDefault="00F067D6" w:rsidP="00382ACF">
      <w:pPr>
        <w:pStyle w:val="ListParagraph"/>
        <w:numPr>
          <w:ilvl w:val="0"/>
          <w:numId w:val="2"/>
        </w:numPr>
        <w:spacing w:after="0"/>
        <w:rPr>
          <w:rFonts w:ascii="Times New Roman" w:hAnsi="Times New Roman" w:cs="Times New Roman"/>
        </w:rPr>
      </w:pPr>
      <w:r>
        <w:rPr>
          <w:rFonts w:ascii="Times New Roman" w:hAnsi="Times New Roman" w:cs="Times New Roman"/>
        </w:rPr>
        <w:t>Sample</w:t>
      </w:r>
      <w:r w:rsidR="002A6B27">
        <w:rPr>
          <w:rFonts w:ascii="Times New Roman" w:hAnsi="Times New Roman" w:cs="Times New Roman"/>
        </w:rPr>
        <w:tab/>
      </w:r>
      <w:r w:rsidR="002A6B27">
        <w:rPr>
          <w:rFonts w:ascii="Times New Roman" w:hAnsi="Times New Roman" w:cs="Times New Roman"/>
        </w:rPr>
        <w:tab/>
      </w:r>
      <w:r w:rsidR="002A6B27">
        <w:rPr>
          <w:rFonts w:ascii="Times New Roman" w:hAnsi="Times New Roman" w:cs="Times New Roman"/>
        </w:rPr>
        <w:tab/>
      </w:r>
      <w:r w:rsidR="002A6B27">
        <w:rPr>
          <w:rFonts w:ascii="Times New Roman" w:hAnsi="Times New Roman" w:cs="Times New Roman"/>
        </w:rPr>
        <w:tab/>
        <w:t>- Parody</w:t>
      </w:r>
      <w:r w:rsidR="009411D5">
        <w:rPr>
          <w:rFonts w:ascii="Times New Roman" w:hAnsi="Times New Roman" w:cs="Times New Roman"/>
        </w:rPr>
        <w:tab/>
      </w:r>
      <w:r w:rsidR="009411D5">
        <w:rPr>
          <w:rFonts w:ascii="Times New Roman" w:hAnsi="Times New Roman" w:cs="Times New Roman"/>
        </w:rPr>
        <w:tab/>
      </w:r>
      <w:r w:rsidR="009411D5">
        <w:rPr>
          <w:rFonts w:ascii="Times New Roman" w:hAnsi="Times New Roman" w:cs="Times New Roman"/>
        </w:rPr>
        <w:tab/>
        <w:t>- Reenactment</w:t>
      </w:r>
    </w:p>
    <w:p w14:paraId="5B746666" w14:textId="28542737" w:rsidR="00F067D6" w:rsidRDefault="00F067D6" w:rsidP="00382ACF">
      <w:pPr>
        <w:pStyle w:val="ListParagraph"/>
        <w:numPr>
          <w:ilvl w:val="0"/>
          <w:numId w:val="2"/>
        </w:numPr>
        <w:spacing w:after="0"/>
        <w:rPr>
          <w:rFonts w:ascii="Times New Roman" w:hAnsi="Times New Roman" w:cs="Times New Roman"/>
        </w:rPr>
      </w:pPr>
      <w:r>
        <w:rPr>
          <w:rFonts w:ascii="Times New Roman" w:hAnsi="Times New Roman" w:cs="Times New Roman"/>
        </w:rPr>
        <w:t>Reboot</w:t>
      </w:r>
      <w:r w:rsidR="002A6B27">
        <w:rPr>
          <w:rFonts w:ascii="Times New Roman" w:hAnsi="Times New Roman" w:cs="Times New Roman"/>
        </w:rPr>
        <w:tab/>
      </w:r>
      <w:r w:rsidR="002A6B27">
        <w:rPr>
          <w:rFonts w:ascii="Times New Roman" w:hAnsi="Times New Roman" w:cs="Times New Roman"/>
        </w:rPr>
        <w:tab/>
      </w:r>
      <w:r w:rsidR="002A6B27">
        <w:rPr>
          <w:rFonts w:ascii="Times New Roman" w:hAnsi="Times New Roman" w:cs="Times New Roman"/>
        </w:rPr>
        <w:tab/>
      </w:r>
      <w:r w:rsidR="002A6B27">
        <w:rPr>
          <w:rFonts w:ascii="Times New Roman" w:hAnsi="Times New Roman" w:cs="Times New Roman"/>
        </w:rPr>
        <w:tab/>
        <w:t>- Inflection</w:t>
      </w:r>
    </w:p>
    <w:p w14:paraId="7BD6EB2E" w14:textId="33D5D1DC" w:rsidR="00F067D6" w:rsidRDefault="00F067D6" w:rsidP="00382ACF">
      <w:pPr>
        <w:pStyle w:val="ListParagraph"/>
        <w:numPr>
          <w:ilvl w:val="0"/>
          <w:numId w:val="2"/>
        </w:numPr>
        <w:spacing w:after="0"/>
        <w:rPr>
          <w:rFonts w:ascii="Times New Roman" w:hAnsi="Times New Roman" w:cs="Times New Roman"/>
        </w:rPr>
      </w:pPr>
      <w:r>
        <w:rPr>
          <w:rFonts w:ascii="Times New Roman" w:hAnsi="Times New Roman" w:cs="Times New Roman"/>
        </w:rPr>
        <w:t>Sequel</w:t>
      </w:r>
      <w:r w:rsidR="002A6B27">
        <w:rPr>
          <w:rFonts w:ascii="Times New Roman" w:hAnsi="Times New Roman" w:cs="Times New Roman"/>
        </w:rPr>
        <w:tab/>
      </w:r>
      <w:r w:rsidR="002A6B27">
        <w:rPr>
          <w:rFonts w:ascii="Times New Roman" w:hAnsi="Times New Roman" w:cs="Times New Roman"/>
        </w:rPr>
        <w:tab/>
      </w:r>
      <w:r w:rsidR="002A6B27">
        <w:rPr>
          <w:rFonts w:ascii="Times New Roman" w:hAnsi="Times New Roman" w:cs="Times New Roman"/>
        </w:rPr>
        <w:tab/>
      </w:r>
      <w:r w:rsidR="002A6B27">
        <w:rPr>
          <w:rFonts w:ascii="Times New Roman" w:hAnsi="Times New Roman" w:cs="Times New Roman"/>
        </w:rPr>
        <w:tab/>
        <w:t>- Infection</w:t>
      </w:r>
    </w:p>
    <w:p w14:paraId="2DFA05D5" w14:textId="7A3EC265" w:rsidR="00F067D6" w:rsidRDefault="00DF7392" w:rsidP="00382ACF">
      <w:pPr>
        <w:pStyle w:val="ListParagraph"/>
        <w:numPr>
          <w:ilvl w:val="0"/>
          <w:numId w:val="2"/>
        </w:numPr>
        <w:spacing w:after="0"/>
        <w:rPr>
          <w:rFonts w:ascii="Times New Roman" w:hAnsi="Times New Roman" w:cs="Times New Roman"/>
        </w:rPr>
      </w:pPr>
      <w:r>
        <w:rPr>
          <w:rFonts w:ascii="Times New Roman" w:hAnsi="Times New Roman" w:cs="Times New Roman"/>
        </w:rPr>
        <w:lastRenderedPageBreak/>
        <w:t>Parody</w:t>
      </w:r>
      <w:r w:rsidR="002A6B27">
        <w:rPr>
          <w:rFonts w:ascii="Times New Roman" w:hAnsi="Times New Roman" w:cs="Times New Roman"/>
        </w:rPr>
        <w:tab/>
      </w:r>
      <w:r w:rsidR="002A6B27">
        <w:rPr>
          <w:rFonts w:ascii="Times New Roman" w:hAnsi="Times New Roman" w:cs="Times New Roman"/>
        </w:rPr>
        <w:tab/>
      </w:r>
      <w:r w:rsidR="002A6B27">
        <w:rPr>
          <w:rFonts w:ascii="Times New Roman" w:hAnsi="Times New Roman" w:cs="Times New Roman"/>
        </w:rPr>
        <w:tab/>
      </w:r>
      <w:r w:rsidR="002A6B27">
        <w:rPr>
          <w:rFonts w:ascii="Times New Roman" w:hAnsi="Times New Roman" w:cs="Times New Roman"/>
        </w:rPr>
        <w:tab/>
        <w:t>- Imitation</w:t>
      </w:r>
    </w:p>
    <w:p w14:paraId="49926EA3" w14:textId="77777777" w:rsidR="009411D5" w:rsidRDefault="009411D5" w:rsidP="009411D5">
      <w:pPr>
        <w:spacing w:after="0"/>
        <w:rPr>
          <w:rFonts w:ascii="Times New Roman" w:hAnsi="Times New Roman" w:cs="Times New Roman"/>
        </w:rPr>
      </w:pPr>
    </w:p>
    <w:p w14:paraId="71BED81A" w14:textId="70ADA9EB" w:rsidR="00FE29DC" w:rsidRDefault="006E2F9B" w:rsidP="009411D5">
      <w:pPr>
        <w:spacing w:after="0"/>
        <w:rPr>
          <w:rFonts w:ascii="Times New Roman" w:hAnsi="Times New Roman" w:cs="Times New Roman"/>
        </w:rPr>
      </w:pPr>
      <w:r>
        <w:rPr>
          <w:rFonts w:ascii="Times New Roman" w:hAnsi="Times New Roman" w:cs="Times New Roman"/>
        </w:rPr>
        <w:t xml:space="preserve">Students will have the ability to create this remix in any genre, from short </w:t>
      </w:r>
      <w:r w:rsidR="00F1554A">
        <w:rPr>
          <w:rFonts w:ascii="Times New Roman" w:hAnsi="Times New Roman" w:cs="Times New Roman"/>
        </w:rPr>
        <w:t>stories</w:t>
      </w:r>
      <w:r>
        <w:rPr>
          <w:rFonts w:ascii="Times New Roman" w:hAnsi="Times New Roman" w:cs="Times New Roman"/>
        </w:rPr>
        <w:t xml:space="preserve"> to video</w:t>
      </w:r>
      <w:r w:rsidR="00F1554A">
        <w:rPr>
          <w:rFonts w:ascii="Times New Roman" w:hAnsi="Times New Roman" w:cs="Times New Roman"/>
        </w:rPr>
        <w:t>s</w:t>
      </w:r>
      <w:r>
        <w:rPr>
          <w:rFonts w:ascii="Times New Roman" w:hAnsi="Times New Roman" w:cs="Times New Roman"/>
        </w:rPr>
        <w:t xml:space="preserve"> to poster</w:t>
      </w:r>
      <w:r w:rsidR="00F1554A">
        <w:rPr>
          <w:rFonts w:ascii="Times New Roman" w:hAnsi="Times New Roman" w:cs="Times New Roman"/>
        </w:rPr>
        <w:t>s</w:t>
      </w:r>
      <w:r>
        <w:rPr>
          <w:rFonts w:ascii="Times New Roman" w:hAnsi="Times New Roman" w:cs="Times New Roman"/>
        </w:rPr>
        <w:t xml:space="preserve">, </w:t>
      </w:r>
      <w:proofErr w:type="gramStart"/>
      <w:r>
        <w:rPr>
          <w:rFonts w:ascii="Times New Roman" w:hAnsi="Times New Roman" w:cs="Times New Roman"/>
        </w:rPr>
        <w:t>as long as</w:t>
      </w:r>
      <w:proofErr w:type="gramEnd"/>
      <w:r>
        <w:rPr>
          <w:rFonts w:ascii="Times New Roman" w:hAnsi="Times New Roman" w:cs="Times New Roman"/>
        </w:rPr>
        <w:t xml:space="preserve"> they meet the assignment requirements. </w:t>
      </w:r>
    </w:p>
    <w:p w14:paraId="4CAAF117" w14:textId="77777777" w:rsidR="00FE29DC" w:rsidRDefault="00FE29DC" w:rsidP="009411D5">
      <w:pPr>
        <w:spacing w:after="0"/>
        <w:rPr>
          <w:rFonts w:ascii="Times New Roman" w:hAnsi="Times New Roman" w:cs="Times New Roman"/>
        </w:rPr>
      </w:pPr>
    </w:p>
    <w:p w14:paraId="66FC22C4" w14:textId="515CE427" w:rsidR="009411D5" w:rsidRDefault="009411D5" w:rsidP="009411D5">
      <w:pPr>
        <w:spacing w:after="0"/>
        <w:rPr>
          <w:rFonts w:ascii="Times New Roman" w:hAnsi="Times New Roman" w:cs="Times New Roman"/>
        </w:rPr>
      </w:pPr>
      <w:r>
        <w:rPr>
          <w:rFonts w:ascii="Times New Roman" w:hAnsi="Times New Roman" w:cs="Times New Roman"/>
        </w:rPr>
        <w:t>This is a two-part assignment. In addition to their remixed work/scene/composition</w:t>
      </w:r>
      <w:r w:rsidR="00FE29DC">
        <w:rPr>
          <w:rFonts w:ascii="Times New Roman" w:hAnsi="Times New Roman" w:cs="Times New Roman"/>
        </w:rPr>
        <w:t xml:space="preserve"> students will complete a Creative Justification and Reflection that will answer the following questions in </w:t>
      </w:r>
      <w:r w:rsidR="0058275B">
        <w:rPr>
          <w:rFonts w:ascii="Times New Roman" w:hAnsi="Times New Roman" w:cs="Times New Roman"/>
        </w:rPr>
        <w:t xml:space="preserve">approximately 1,000 words: </w:t>
      </w:r>
    </w:p>
    <w:p w14:paraId="4ACE7DA8" w14:textId="7CAE1354" w:rsidR="0058275B" w:rsidRDefault="0058275B" w:rsidP="0058275B">
      <w:pPr>
        <w:pStyle w:val="ListParagraph"/>
        <w:numPr>
          <w:ilvl w:val="0"/>
          <w:numId w:val="3"/>
        </w:numPr>
        <w:spacing w:after="0"/>
        <w:rPr>
          <w:rFonts w:ascii="Times New Roman" w:hAnsi="Times New Roman" w:cs="Times New Roman"/>
        </w:rPr>
      </w:pPr>
      <w:r>
        <w:rPr>
          <w:rFonts w:ascii="Times New Roman" w:hAnsi="Times New Roman" w:cs="Times New Roman"/>
        </w:rPr>
        <w:t>What scene did you choose to remix? Why did you choose to remix that scene?</w:t>
      </w:r>
    </w:p>
    <w:p w14:paraId="51DF7675" w14:textId="37B36C7E" w:rsidR="0058275B" w:rsidRDefault="0058275B" w:rsidP="0058275B">
      <w:pPr>
        <w:pStyle w:val="ListParagraph"/>
        <w:numPr>
          <w:ilvl w:val="0"/>
          <w:numId w:val="3"/>
        </w:numPr>
        <w:spacing w:after="0"/>
        <w:rPr>
          <w:rFonts w:ascii="Times New Roman" w:hAnsi="Times New Roman" w:cs="Times New Roman"/>
        </w:rPr>
      </w:pPr>
      <w:r>
        <w:rPr>
          <w:rFonts w:ascii="Times New Roman" w:hAnsi="Times New Roman" w:cs="Times New Roman"/>
        </w:rPr>
        <w:t xml:space="preserve">What remix type(s) did you choose? Why? </w:t>
      </w:r>
      <w:r w:rsidR="00F552BC">
        <w:rPr>
          <w:rFonts w:ascii="Times New Roman" w:hAnsi="Times New Roman" w:cs="Times New Roman"/>
        </w:rPr>
        <w:t>How was the remix type, or types, implemented?</w:t>
      </w:r>
    </w:p>
    <w:p w14:paraId="72C6CB2B" w14:textId="5B98D4B3" w:rsidR="00F552BC" w:rsidRDefault="00F552BC" w:rsidP="0058275B">
      <w:pPr>
        <w:pStyle w:val="ListParagraph"/>
        <w:numPr>
          <w:ilvl w:val="0"/>
          <w:numId w:val="3"/>
        </w:numPr>
        <w:spacing w:after="0"/>
        <w:rPr>
          <w:rFonts w:ascii="Times New Roman" w:hAnsi="Times New Roman" w:cs="Times New Roman"/>
        </w:rPr>
      </w:pPr>
      <w:r>
        <w:rPr>
          <w:rFonts w:ascii="Times New Roman" w:hAnsi="Times New Roman" w:cs="Times New Roman"/>
        </w:rPr>
        <w:t>How “true” were you to the original? What elements did you keep? What elements did you omit? Why?</w:t>
      </w:r>
    </w:p>
    <w:p w14:paraId="1EF6A997" w14:textId="22298EB8" w:rsidR="00BE3BCA" w:rsidRDefault="00BE3BCA" w:rsidP="0058275B">
      <w:pPr>
        <w:pStyle w:val="ListParagraph"/>
        <w:numPr>
          <w:ilvl w:val="0"/>
          <w:numId w:val="3"/>
        </w:numPr>
        <w:spacing w:after="0"/>
        <w:rPr>
          <w:rFonts w:ascii="Times New Roman" w:hAnsi="Times New Roman" w:cs="Times New Roman"/>
        </w:rPr>
      </w:pPr>
      <w:r>
        <w:rPr>
          <w:rFonts w:ascii="Times New Roman" w:hAnsi="Times New Roman" w:cs="Times New Roman"/>
        </w:rPr>
        <w:t xml:space="preserve">Was it important to you to be “true” to the original? </w:t>
      </w:r>
    </w:p>
    <w:p w14:paraId="667AFD1D" w14:textId="01ACBB10" w:rsidR="00BE3BCA" w:rsidRDefault="00BE3BCA" w:rsidP="0058275B">
      <w:pPr>
        <w:pStyle w:val="ListParagraph"/>
        <w:numPr>
          <w:ilvl w:val="0"/>
          <w:numId w:val="3"/>
        </w:numPr>
        <w:spacing w:after="0"/>
        <w:rPr>
          <w:rFonts w:ascii="Times New Roman" w:hAnsi="Times New Roman" w:cs="Times New Roman"/>
        </w:rPr>
      </w:pPr>
      <w:r>
        <w:rPr>
          <w:rFonts w:ascii="Times New Roman" w:hAnsi="Times New Roman" w:cs="Times New Roman"/>
        </w:rPr>
        <w:t xml:space="preserve">What is your connection, if any, to </w:t>
      </w:r>
      <w:r>
        <w:rPr>
          <w:rFonts w:ascii="Times New Roman" w:hAnsi="Times New Roman" w:cs="Times New Roman"/>
          <w:i/>
          <w:iCs/>
        </w:rPr>
        <w:t>The Wizard of Oz</w:t>
      </w:r>
      <w:r>
        <w:rPr>
          <w:rFonts w:ascii="Times New Roman" w:hAnsi="Times New Roman" w:cs="Times New Roman"/>
        </w:rPr>
        <w:t>?</w:t>
      </w:r>
      <w:r w:rsidR="00252E7C">
        <w:rPr>
          <w:rFonts w:ascii="Times New Roman" w:hAnsi="Times New Roman" w:cs="Times New Roman"/>
        </w:rPr>
        <w:t xml:space="preserve"> Do you have a connection to any other film adaptations, like </w:t>
      </w:r>
      <w:r w:rsidR="00252E7C">
        <w:rPr>
          <w:rFonts w:ascii="Times New Roman" w:hAnsi="Times New Roman" w:cs="Times New Roman"/>
          <w:i/>
          <w:iCs/>
        </w:rPr>
        <w:t xml:space="preserve">The Wiz </w:t>
      </w:r>
      <w:r w:rsidR="00252E7C">
        <w:rPr>
          <w:rFonts w:ascii="Times New Roman" w:hAnsi="Times New Roman" w:cs="Times New Roman"/>
        </w:rPr>
        <w:t xml:space="preserve">(1978) or </w:t>
      </w:r>
      <w:r w:rsidR="00252E7C">
        <w:rPr>
          <w:rFonts w:ascii="Times New Roman" w:hAnsi="Times New Roman" w:cs="Times New Roman"/>
          <w:i/>
          <w:iCs/>
        </w:rPr>
        <w:t>Wicked</w:t>
      </w:r>
      <w:r w:rsidR="00252E7C">
        <w:rPr>
          <w:rFonts w:ascii="Times New Roman" w:hAnsi="Times New Roman" w:cs="Times New Roman"/>
        </w:rPr>
        <w:t xml:space="preserve"> (2024)?</w:t>
      </w:r>
    </w:p>
    <w:p w14:paraId="5308339B" w14:textId="731E1D37" w:rsidR="00BE3BCA" w:rsidRDefault="004B10C8" w:rsidP="0058275B">
      <w:pPr>
        <w:pStyle w:val="ListParagraph"/>
        <w:numPr>
          <w:ilvl w:val="0"/>
          <w:numId w:val="3"/>
        </w:numPr>
        <w:spacing w:after="0"/>
        <w:rPr>
          <w:rFonts w:ascii="Times New Roman" w:hAnsi="Times New Roman" w:cs="Times New Roman"/>
        </w:rPr>
      </w:pPr>
      <w:r>
        <w:rPr>
          <w:rFonts w:ascii="Times New Roman" w:hAnsi="Times New Roman" w:cs="Times New Roman"/>
        </w:rPr>
        <w:t xml:space="preserve">How has your relationship </w:t>
      </w:r>
      <w:proofErr w:type="gramStart"/>
      <w:r>
        <w:rPr>
          <w:rFonts w:ascii="Times New Roman" w:hAnsi="Times New Roman" w:cs="Times New Roman"/>
        </w:rPr>
        <w:t>to</w:t>
      </w:r>
      <w:proofErr w:type="gramEnd"/>
      <w:r>
        <w:rPr>
          <w:rFonts w:ascii="Times New Roman" w:hAnsi="Times New Roman" w:cs="Times New Roman"/>
        </w:rPr>
        <w:t xml:space="preserve"> </w:t>
      </w:r>
      <w:r>
        <w:rPr>
          <w:rFonts w:ascii="Times New Roman" w:hAnsi="Times New Roman" w:cs="Times New Roman"/>
          <w:i/>
          <w:iCs/>
        </w:rPr>
        <w:t>The Wizard of Oz</w:t>
      </w:r>
      <w:r>
        <w:rPr>
          <w:rFonts w:ascii="Times New Roman" w:hAnsi="Times New Roman" w:cs="Times New Roman"/>
        </w:rPr>
        <w:t xml:space="preserve"> changed since beginning this assignment? If your relationship did not change, </w:t>
      </w:r>
      <w:r w:rsidR="00A570E9">
        <w:rPr>
          <w:rFonts w:ascii="Times New Roman" w:hAnsi="Times New Roman" w:cs="Times New Roman"/>
        </w:rPr>
        <w:t>why not?</w:t>
      </w:r>
    </w:p>
    <w:p w14:paraId="5A01A856" w14:textId="133D6E17" w:rsidR="00A570E9" w:rsidRDefault="00A570E9" w:rsidP="0058275B">
      <w:pPr>
        <w:pStyle w:val="ListParagraph"/>
        <w:numPr>
          <w:ilvl w:val="0"/>
          <w:numId w:val="3"/>
        </w:numPr>
        <w:spacing w:after="0"/>
        <w:rPr>
          <w:rFonts w:ascii="Times New Roman" w:hAnsi="Times New Roman" w:cs="Times New Roman"/>
        </w:rPr>
      </w:pPr>
      <w:r>
        <w:rPr>
          <w:rFonts w:ascii="Times New Roman" w:hAnsi="Times New Roman" w:cs="Times New Roman"/>
        </w:rPr>
        <w:t xml:space="preserve">What major revisions/changes did you make to the scene? For example, did you change the </w:t>
      </w:r>
      <w:r w:rsidR="00DB2C66">
        <w:rPr>
          <w:rFonts w:ascii="Times New Roman" w:hAnsi="Times New Roman" w:cs="Times New Roman"/>
        </w:rPr>
        <w:t>point of view</w:t>
      </w:r>
      <w:r>
        <w:rPr>
          <w:rFonts w:ascii="Times New Roman" w:hAnsi="Times New Roman" w:cs="Times New Roman"/>
        </w:rPr>
        <w:t xml:space="preserve"> to a different character? </w:t>
      </w:r>
      <w:r w:rsidR="00DB2C66">
        <w:rPr>
          <w:rFonts w:ascii="Times New Roman" w:hAnsi="Times New Roman" w:cs="Times New Roman"/>
        </w:rPr>
        <w:t>Is Dorothy still from Kansas? Did you change the time period? Did you change the genre from children’s/fantasy to something else?</w:t>
      </w:r>
    </w:p>
    <w:p w14:paraId="0A1DCDEF" w14:textId="163B28C2" w:rsidR="00DB2C66" w:rsidRDefault="00DB2C66" w:rsidP="0058275B">
      <w:pPr>
        <w:pStyle w:val="ListParagraph"/>
        <w:numPr>
          <w:ilvl w:val="0"/>
          <w:numId w:val="3"/>
        </w:numPr>
        <w:spacing w:after="0"/>
        <w:rPr>
          <w:rFonts w:ascii="Times New Roman" w:hAnsi="Times New Roman" w:cs="Times New Roman"/>
        </w:rPr>
      </w:pPr>
      <w:r>
        <w:rPr>
          <w:rFonts w:ascii="Times New Roman" w:hAnsi="Times New Roman" w:cs="Times New Roman"/>
        </w:rPr>
        <w:t xml:space="preserve">What effect did you intend for these changes to have on your audience? </w:t>
      </w:r>
      <w:r w:rsidR="00145EDF">
        <w:rPr>
          <w:rFonts w:ascii="Times New Roman" w:hAnsi="Times New Roman" w:cs="Times New Roman"/>
        </w:rPr>
        <w:t>Do you think you were successful?</w:t>
      </w:r>
    </w:p>
    <w:p w14:paraId="26095624" w14:textId="5A1BD980" w:rsidR="00145EDF" w:rsidRDefault="00145EDF" w:rsidP="0058275B">
      <w:pPr>
        <w:pStyle w:val="ListParagraph"/>
        <w:numPr>
          <w:ilvl w:val="0"/>
          <w:numId w:val="3"/>
        </w:numPr>
        <w:spacing w:after="0"/>
        <w:rPr>
          <w:rFonts w:ascii="Times New Roman" w:hAnsi="Times New Roman" w:cs="Times New Roman"/>
        </w:rPr>
      </w:pPr>
      <w:r>
        <w:rPr>
          <w:rFonts w:ascii="Times New Roman" w:hAnsi="Times New Roman" w:cs="Times New Roman"/>
        </w:rPr>
        <w:t>Would you do anything different? Why or why not?</w:t>
      </w:r>
    </w:p>
    <w:p w14:paraId="6F7A67B2" w14:textId="3499B5DE" w:rsidR="00145EDF" w:rsidRDefault="00145EDF" w:rsidP="0058275B">
      <w:pPr>
        <w:pStyle w:val="ListParagraph"/>
        <w:numPr>
          <w:ilvl w:val="0"/>
          <w:numId w:val="3"/>
        </w:numPr>
        <w:spacing w:after="0"/>
        <w:rPr>
          <w:rFonts w:ascii="Times New Roman" w:hAnsi="Times New Roman" w:cs="Times New Roman"/>
        </w:rPr>
      </w:pPr>
      <w:r>
        <w:rPr>
          <w:rFonts w:ascii="Times New Roman" w:hAnsi="Times New Roman" w:cs="Times New Roman"/>
        </w:rPr>
        <w:t>Why do you think I chose this movie for you to remix?</w:t>
      </w:r>
    </w:p>
    <w:p w14:paraId="2584F182" w14:textId="40982A2E" w:rsidR="00145EDF" w:rsidRDefault="00145EDF" w:rsidP="0058275B">
      <w:pPr>
        <w:pStyle w:val="ListParagraph"/>
        <w:numPr>
          <w:ilvl w:val="0"/>
          <w:numId w:val="3"/>
        </w:numPr>
        <w:spacing w:after="0"/>
        <w:rPr>
          <w:rFonts w:ascii="Times New Roman" w:hAnsi="Times New Roman" w:cs="Times New Roman"/>
        </w:rPr>
      </w:pPr>
      <w:r>
        <w:rPr>
          <w:rFonts w:ascii="Times New Roman" w:hAnsi="Times New Roman" w:cs="Times New Roman"/>
        </w:rPr>
        <w:t>What character do you relate to most?</w:t>
      </w:r>
    </w:p>
    <w:p w14:paraId="69642ECB" w14:textId="77777777" w:rsidR="00145EDF" w:rsidRDefault="00145EDF" w:rsidP="00145EDF">
      <w:pPr>
        <w:spacing w:after="0"/>
        <w:rPr>
          <w:rFonts w:ascii="Times New Roman" w:hAnsi="Times New Roman" w:cs="Times New Roman"/>
        </w:rPr>
      </w:pPr>
    </w:p>
    <w:p w14:paraId="5495D456" w14:textId="3DADCF44" w:rsidR="00145EDF" w:rsidRPr="000C207B" w:rsidRDefault="000C207B" w:rsidP="00ED72FF">
      <w:pPr>
        <w:spacing w:after="0"/>
        <w:jc w:val="both"/>
        <w:rPr>
          <w:rFonts w:ascii="Times New Roman" w:hAnsi="Times New Roman" w:cs="Times New Roman"/>
        </w:rPr>
      </w:pPr>
      <w:r w:rsidRPr="000C207B">
        <w:rPr>
          <w:rFonts w:ascii="Times New Roman" w:hAnsi="Times New Roman" w:cs="Times New Roman"/>
          <w:b/>
          <w:bCs/>
        </w:rPr>
        <w:t xml:space="preserve">Assignment Preparation: </w:t>
      </w:r>
      <w:r>
        <w:rPr>
          <w:rFonts w:ascii="Times New Roman" w:hAnsi="Times New Roman" w:cs="Times New Roman"/>
        </w:rPr>
        <w:t xml:space="preserve">To prepare for this assignment, we will do three activities. First, we will review posters and promotional materials for </w:t>
      </w:r>
      <w:r>
        <w:rPr>
          <w:rFonts w:ascii="Times New Roman" w:hAnsi="Times New Roman" w:cs="Times New Roman"/>
          <w:i/>
          <w:iCs/>
        </w:rPr>
        <w:t>The Wizard of Oz</w:t>
      </w:r>
      <w:r>
        <w:rPr>
          <w:rFonts w:ascii="Times New Roman" w:hAnsi="Times New Roman" w:cs="Times New Roman"/>
        </w:rPr>
        <w:t xml:space="preserve"> (1939)</w:t>
      </w:r>
      <w:r w:rsidR="00EB75B5">
        <w:rPr>
          <w:rFonts w:ascii="Times New Roman" w:hAnsi="Times New Roman" w:cs="Times New Roman"/>
        </w:rPr>
        <w:t xml:space="preserve"> to determine the rhetorical appeals used, tone, intended audience, etc. In a discussion post on Canvas students will answer a question posed by Swanson and </w:t>
      </w:r>
      <w:proofErr w:type="spellStart"/>
      <w:r w:rsidR="00EB75B5">
        <w:rPr>
          <w:rFonts w:ascii="Times New Roman" w:hAnsi="Times New Roman" w:cs="Times New Roman"/>
        </w:rPr>
        <w:t>Dademo</w:t>
      </w:r>
      <w:proofErr w:type="spellEnd"/>
      <w:r w:rsidR="00EB75B5">
        <w:rPr>
          <w:rFonts w:ascii="Times New Roman" w:hAnsi="Times New Roman" w:cs="Times New Roman"/>
        </w:rPr>
        <w:t xml:space="preserve">: “How does the combination of marketing materials conspire to shape the viewer’s expectations of the film?” (Swanson and </w:t>
      </w:r>
      <w:proofErr w:type="spellStart"/>
      <w:r w:rsidR="00EB75B5">
        <w:rPr>
          <w:rFonts w:ascii="Times New Roman" w:hAnsi="Times New Roman" w:cs="Times New Roman"/>
        </w:rPr>
        <w:t>Dademo</w:t>
      </w:r>
      <w:proofErr w:type="spellEnd"/>
      <w:r w:rsidR="00EB75B5">
        <w:rPr>
          <w:rFonts w:ascii="Times New Roman" w:hAnsi="Times New Roman" w:cs="Times New Roman"/>
        </w:rPr>
        <w:t xml:space="preserve"> 339)</w:t>
      </w:r>
      <w:r w:rsidR="00AD04B4">
        <w:rPr>
          <w:rFonts w:ascii="Times New Roman" w:hAnsi="Times New Roman" w:cs="Times New Roman"/>
        </w:rPr>
        <w:t xml:space="preserve"> Next, we will critically watch the movie with guiding questions for analysis. After watching, students will meet in small groups </w:t>
      </w:r>
      <w:r w:rsidR="00BF244D">
        <w:rPr>
          <w:rFonts w:ascii="Times New Roman" w:hAnsi="Times New Roman" w:cs="Times New Roman"/>
        </w:rPr>
        <w:t>to discuss themes from the film according to Evans’ nine prominent and persistent themes in American literature. Finally, students will read movie reviews from 1939 and modern essays on the canonization of the film. This wi</w:t>
      </w:r>
      <w:r w:rsidR="00ED72FF">
        <w:rPr>
          <w:rFonts w:ascii="Times New Roman" w:hAnsi="Times New Roman" w:cs="Times New Roman"/>
        </w:rPr>
        <w:t xml:space="preserve">ll ensure that when students begin work on their remixes, they will have a strong grasp of the movie and have a lot of inspiration to draw from. </w:t>
      </w:r>
      <w:r w:rsidR="00BF244D">
        <w:rPr>
          <w:rFonts w:ascii="Times New Roman" w:hAnsi="Times New Roman" w:cs="Times New Roman"/>
        </w:rPr>
        <w:t xml:space="preserve"> </w:t>
      </w:r>
    </w:p>
    <w:sectPr w:rsidR="00145EDF" w:rsidRPr="000C2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80C04"/>
    <w:multiLevelType w:val="hybridMultilevel"/>
    <w:tmpl w:val="28E06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313715"/>
    <w:multiLevelType w:val="hybridMultilevel"/>
    <w:tmpl w:val="605AF9DA"/>
    <w:lvl w:ilvl="0" w:tplc="73FC18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FA6D85"/>
    <w:multiLevelType w:val="hybridMultilevel"/>
    <w:tmpl w:val="A36C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989182">
    <w:abstractNumId w:val="2"/>
  </w:num>
  <w:num w:numId="2" w16cid:durableId="642079704">
    <w:abstractNumId w:val="1"/>
  </w:num>
  <w:num w:numId="3" w16cid:durableId="187361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AE7"/>
    <w:rsid w:val="00086AB2"/>
    <w:rsid w:val="000C207B"/>
    <w:rsid w:val="000C2B99"/>
    <w:rsid w:val="000F0175"/>
    <w:rsid w:val="001023B0"/>
    <w:rsid w:val="00115E81"/>
    <w:rsid w:val="00145EDF"/>
    <w:rsid w:val="00156CEF"/>
    <w:rsid w:val="00196D2B"/>
    <w:rsid w:val="001F7AA9"/>
    <w:rsid w:val="0023370E"/>
    <w:rsid w:val="00252E7C"/>
    <w:rsid w:val="002A6B27"/>
    <w:rsid w:val="002B0CCF"/>
    <w:rsid w:val="002D4108"/>
    <w:rsid w:val="00382ACF"/>
    <w:rsid w:val="003B709F"/>
    <w:rsid w:val="003F72FC"/>
    <w:rsid w:val="00484420"/>
    <w:rsid w:val="004B10C8"/>
    <w:rsid w:val="004B6AD7"/>
    <w:rsid w:val="004B7490"/>
    <w:rsid w:val="0058275B"/>
    <w:rsid w:val="005C4FAB"/>
    <w:rsid w:val="005E7491"/>
    <w:rsid w:val="005F6008"/>
    <w:rsid w:val="00620033"/>
    <w:rsid w:val="006D3BC7"/>
    <w:rsid w:val="006D749C"/>
    <w:rsid w:val="006E2F9B"/>
    <w:rsid w:val="00736264"/>
    <w:rsid w:val="00755F7C"/>
    <w:rsid w:val="007701A7"/>
    <w:rsid w:val="00837FE2"/>
    <w:rsid w:val="008440CC"/>
    <w:rsid w:val="008C5AE7"/>
    <w:rsid w:val="008D1683"/>
    <w:rsid w:val="00912A3D"/>
    <w:rsid w:val="009411D5"/>
    <w:rsid w:val="009A3D7C"/>
    <w:rsid w:val="009B0203"/>
    <w:rsid w:val="009B2622"/>
    <w:rsid w:val="00A570E9"/>
    <w:rsid w:val="00AA73F8"/>
    <w:rsid w:val="00AD04B4"/>
    <w:rsid w:val="00AD7676"/>
    <w:rsid w:val="00AE3A5B"/>
    <w:rsid w:val="00B25985"/>
    <w:rsid w:val="00B2678F"/>
    <w:rsid w:val="00B66249"/>
    <w:rsid w:val="00B70797"/>
    <w:rsid w:val="00BE3BCA"/>
    <w:rsid w:val="00BF244D"/>
    <w:rsid w:val="00C402E4"/>
    <w:rsid w:val="00D24587"/>
    <w:rsid w:val="00DB2C66"/>
    <w:rsid w:val="00DF7392"/>
    <w:rsid w:val="00EB75B5"/>
    <w:rsid w:val="00ED06B2"/>
    <w:rsid w:val="00ED72FF"/>
    <w:rsid w:val="00EF7A98"/>
    <w:rsid w:val="00F05282"/>
    <w:rsid w:val="00F067D6"/>
    <w:rsid w:val="00F1554A"/>
    <w:rsid w:val="00F20BAE"/>
    <w:rsid w:val="00F552BC"/>
    <w:rsid w:val="00FE2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003E"/>
  <w15:chartTrackingRefBased/>
  <w15:docId w15:val="{D36317B6-9441-4824-BC25-AADF6F4B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5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A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A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A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A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A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A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A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A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5A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A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A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A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A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A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A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AE7"/>
    <w:rPr>
      <w:rFonts w:eastAsiaTheme="majorEastAsia" w:cstheme="majorBidi"/>
      <w:color w:val="272727" w:themeColor="text1" w:themeTint="D8"/>
    </w:rPr>
  </w:style>
  <w:style w:type="paragraph" w:styleId="Title">
    <w:name w:val="Title"/>
    <w:basedOn w:val="Normal"/>
    <w:next w:val="Normal"/>
    <w:link w:val="TitleChar"/>
    <w:uiPriority w:val="10"/>
    <w:qFormat/>
    <w:rsid w:val="008C5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A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A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A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AE7"/>
    <w:pPr>
      <w:spacing w:before="160"/>
      <w:jc w:val="center"/>
    </w:pPr>
    <w:rPr>
      <w:i/>
      <w:iCs/>
      <w:color w:val="404040" w:themeColor="text1" w:themeTint="BF"/>
    </w:rPr>
  </w:style>
  <w:style w:type="character" w:customStyle="1" w:styleId="QuoteChar">
    <w:name w:val="Quote Char"/>
    <w:basedOn w:val="DefaultParagraphFont"/>
    <w:link w:val="Quote"/>
    <w:uiPriority w:val="29"/>
    <w:rsid w:val="008C5AE7"/>
    <w:rPr>
      <w:i/>
      <w:iCs/>
      <w:color w:val="404040" w:themeColor="text1" w:themeTint="BF"/>
    </w:rPr>
  </w:style>
  <w:style w:type="paragraph" w:styleId="ListParagraph">
    <w:name w:val="List Paragraph"/>
    <w:basedOn w:val="Normal"/>
    <w:uiPriority w:val="34"/>
    <w:qFormat/>
    <w:rsid w:val="008C5AE7"/>
    <w:pPr>
      <w:ind w:left="720"/>
      <w:contextualSpacing/>
    </w:pPr>
  </w:style>
  <w:style w:type="character" w:styleId="IntenseEmphasis">
    <w:name w:val="Intense Emphasis"/>
    <w:basedOn w:val="DefaultParagraphFont"/>
    <w:uiPriority w:val="21"/>
    <w:qFormat/>
    <w:rsid w:val="008C5AE7"/>
    <w:rPr>
      <w:i/>
      <w:iCs/>
      <w:color w:val="0F4761" w:themeColor="accent1" w:themeShade="BF"/>
    </w:rPr>
  </w:style>
  <w:style w:type="paragraph" w:styleId="IntenseQuote">
    <w:name w:val="Intense Quote"/>
    <w:basedOn w:val="Normal"/>
    <w:next w:val="Normal"/>
    <w:link w:val="IntenseQuoteChar"/>
    <w:uiPriority w:val="30"/>
    <w:qFormat/>
    <w:rsid w:val="008C5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AE7"/>
    <w:rPr>
      <w:i/>
      <w:iCs/>
      <w:color w:val="0F4761" w:themeColor="accent1" w:themeShade="BF"/>
    </w:rPr>
  </w:style>
  <w:style w:type="character" w:styleId="IntenseReference">
    <w:name w:val="Intense Reference"/>
    <w:basedOn w:val="DefaultParagraphFont"/>
    <w:uiPriority w:val="32"/>
    <w:qFormat/>
    <w:rsid w:val="008C5AE7"/>
    <w:rPr>
      <w:b/>
      <w:bCs/>
      <w:smallCaps/>
      <w:color w:val="0F4761" w:themeColor="accent1" w:themeShade="BF"/>
      <w:spacing w:val="5"/>
    </w:rPr>
  </w:style>
  <w:style w:type="character" w:styleId="Hyperlink">
    <w:name w:val="Hyperlink"/>
    <w:basedOn w:val="DefaultParagraphFont"/>
    <w:uiPriority w:val="99"/>
    <w:unhideWhenUsed/>
    <w:rsid w:val="008C5AE7"/>
    <w:rPr>
      <w:color w:val="467886" w:themeColor="hyperlink"/>
      <w:u w:val="single"/>
    </w:rPr>
  </w:style>
  <w:style w:type="character" w:styleId="UnresolvedMention">
    <w:name w:val="Unresolved Mention"/>
    <w:basedOn w:val="DefaultParagraphFont"/>
    <w:uiPriority w:val="99"/>
    <w:semiHidden/>
    <w:unhideWhenUsed/>
    <w:rsid w:val="008C5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6574876" TargetMode="External"/><Relationship Id="rId3" Type="http://schemas.openxmlformats.org/officeDocument/2006/relationships/settings" Target="settings.xml"/><Relationship Id="rId7" Type="http://schemas.openxmlformats.org/officeDocument/2006/relationships/hyperlink" Target="http://www.doi.org/10.1016/j.compcon.2012.02.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stor.org/stable/814833" TargetMode="External"/><Relationship Id="rId5" Type="http://schemas.openxmlformats.org/officeDocument/2006/relationships/hyperlink" Target="http://www.jstor.org/stable/412886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4</Pages>
  <Words>1636</Words>
  <Characters>9330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Christine</dc:creator>
  <cp:keywords/>
  <dc:description/>
  <cp:lastModifiedBy>Singleton, Christine</cp:lastModifiedBy>
  <cp:revision>64</cp:revision>
  <dcterms:created xsi:type="dcterms:W3CDTF">2025-01-16T06:03:00Z</dcterms:created>
  <dcterms:modified xsi:type="dcterms:W3CDTF">2025-01-16T09:13:00Z</dcterms:modified>
</cp:coreProperties>
</file>